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6BC8" w14:textId="77777777" w:rsidR="00302B74" w:rsidRPr="00B76339" w:rsidRDefault="00E60896">
      <w:pPr>
        <w:rPr>
          <w:rFonts w:ascii="Garamond" w:hAnsi="Garamond"/>
        </w:rPr>
      </w:pPr>
      <w:r w:rsidRPr="00B76339">
        <w:rPr>
          <w:rFonts w:ascii="Garamond" w:hAnsi="Garamond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993"/>
        <w:gridCol w:w="3933"/>
      </w:tblGrid>
      <w:tr w:rsidR="005B7FFE" w:rsidRPr="00B76339" w14:paraId="0955ABDC" w14:textId="77777777" w:rsidTr="0063781E">
        <w:trPr>
          <w:trHeight w:val="284"/>
        </w:trPr>
        <w:tc>
          <w:tcPr>
            <w:tcW w:w="3969" w:type="dxa"/>
          </w:tcPr>
          <w:p w14:paraId="38F1A5F5" w14:textId="77777777" w:rsidR="005B7FFE" w:rsidRPr="00B76339" w:rsidRDefault="005B7FFE" w:rsidP="0063781E">
            <w:pPr>
              <w:jc w:val="center"/>
              <w:rPr>
                <w:rFonts w:ascii="Calibri" w:hAnsi="Calibri"/>
                <w:position w:val="14"/>
              </w:rPr>
            </w:pPr>
            <w:r w:rsidRPr="00B76339">
              <w:rPr>
                <w:rFonts w:ascii="Calibri" w:hAnsi="Calibri"/>
                <w:position w:val="1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29787ABA" w14:textId="77777777" w:rsidR="005B7FFE" w:rsidRPr="00B76339" w:rsidRDefault="005B7FFE" w:rsidP="0063781E">
            <w:pPr>
              <w:jc w:val="center"/>
              <w:rPr>
                <w:rFonts w:ascii="Calibri" w:hAnsi="Calibri"/>
              </w:rPr>
            </w:pPr>
            <w:r w:rsidRPr="00B76339">
              <w:rPr>
                <w:rFonts w:ascii="Calibri" w:hAnsi="Calibri"/>
              </w:rPr>
              <w:object w:dxaOrig="833" w:dyaOrig="943" w14:anchorId="52E831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Msxml2.SAXXMLReader.5.0" ShapeID="_x0000_i1025" DrawAspect="Content" ObjectID="_1772863816" r:id="rId7"/>
              </w:object>
            </w:r>
          </w:p>
        </w:tc>
        <w:tc>
          <w:tcPr>
            <w:tcW w:w="3933" w:type="dxa"/>
          </w:tcPr>
          <w:p w14:paraId="0E08F96E" w14:textId="77777777" w:rsidR="005B7FFE" w:rsidRPr="00B76339" w:rsidRDefault="005B7FFE" w:rsidP="0063781E">
            <w:pPr>
              <w:jc w:val="center"/>
              <w:rPr>
                <w:rFonts w:ascii="Calibri" w:hAnsi="Calibri"/>
              </w:rPr>
            </w:pPr>
            <w:r w:rsidRPr="00B76339">
              <w:rPr>
                <w:rFonts w:ascii="Calibri" w:hAnsi="Calibri"/>
              </w:rPr>
              <w:t>БОСНА И ХЕРЦЕГОВИНА</w:t>
            </w:r>
          </w:p>
        </w:tc>
      </w:tr>
      <w:tr w:rsidR="005B7FFE" w:rsidRPr="00B76339" w14:paraId="0A9BE7AB" w14:textId="77777777" w:rsidTr="0063781E">
        <w:tc>
          <w:tcPr>
            <w:tcW w:w="3969" w:type="dxa"/>
          </w:tcPr>
          <w:p w14:paraId="36AEC18F" w14:textId="77777777" w:rsidR="005B7FFE" w:rsidRPr="00B76339" w:rsidRDefault="005B7FFE" w:rsidP="0063781E">
            <w:pPr>
              <w:jc w:val="center"/>
              <w:rPr>
                <w:rFonts w:ascii="Calibri" w:hAnsi="Calibri"/>
                <w:position w:val="14"/>
              </w:rPr>
            </w:pPr>
            <w:r w:rsidRPr="00B76339">
              <w:rPr>
                <w:rFonts w:ascii="Calibri" w:hAnsi="Calibri"/>
                <w:position w:val="1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69444BFC" w14:textId="77777777" w:rsidR="005B7FFE" w:rsidRPr="00B76339" w:rsidRDefault="005B7FFE" w:rsidP="006378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33" w:type="dxa"/>
          </w:tcPr>
          <w:p w14:paraId="7C23F5DC" w14:textId="77777777" w:rsidR="005B7FFE" w:rsidRPr="00B76339" w:rsidRDefault="005B7FFE" w:rsidP="0063781E">
            <w:pPr>
              <w:jc w:val="center"/>
              <w:rPr>
                <w:rFonts w:ascii="Calibri" w:hAnsi="Calibri"/>
              </w:rPr>
            </w:pPr>
            <w:r w:rsidRPr="00B76339">
              <w:rPr>
                <w:rFonts w:ascii="Calibri" w:hAnsi="Calibri"/>
              </w:rPr>
              <w:t>Брчко дистрикт БиХ</w:t>
            </w:r>
          </w:p>
        </w:tc>
      </w:tr>
      <w:tr w:rsidR="005B7FFE" w:rsidRPr="00B76339" w14:paraId="56486816" w14:textId="77777777" w:rsidTr="0063781E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1A135095" w14:textId="77777777" w:rsidR="005B7FFE" w:rsidRPr="00B76339" w:rsidRDefault="005B7FFE" w:rsidP="0063781E">
            <w:pPr>
              <w:jc w:val="center"/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</w:pPr>
            <w:r w:rsidRPr="00B76339"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  <w:t>SKUPŠTINA</w:t>
            </w:r>
          </w:p>
          <w:p w14:paraId="72072637" w14:textId="77777777" w:rsidR="005B7FFE" w:rsidRPr="00B76339" w:rsidRDefault="005B7FFE" w:rsidP="0063781E">
            <w:pPr>
              <w:jc w:val="center"/>
              <w:rPr>
                <w:rFonts w:ascii="Calibri" w:hAnsi="Calibri"/>
                <w:b/>
                <w:bCs/>
                <w:i/>
                <w:iCs/>
                <w:position w:val="14"/>
              </w:rPr>
            </w:pPr>
            <w:r w:rsidRPr="00B76339">
              <w:rPr>
                <w:rFonts w:ascii="Calibri" w:hAnsi="Calibri"/>
                <w:b/>
                <w:bCs/>
                <w:iCs/>
                <w:position w:val="14"/>
              </w:rPr>
              <w:t>STRUČNA SLUŽBA SKUPŠTINE</w:t>
            </w:r>
            <w:r w:rsidRPr="00B76339">
              <w:rPr>
                <w:rFonts w:ascii="Calibri" w:hAnsi="Calibri"/>
                <w:b/>
                <w:bCs/>
                <w:i/>
                <w:iCs/>
                <w:position w:val="1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1751EDC4" w14:textId="77777777" w:rsidR="005B7FFE" w:rsidRPr="00B76339" w:rsidRDefault="005B7FFE" w:rsidP="006378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3D1B2D54" w14:textId="77777777" w:rsidR="005B7FFE" w:rsidRPr="00B76339" w:rsidRDefault="005B7FFE" w:rsidP="0063781E">
            <w:pPr>
              <w:jc w:val="center"/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</w:pPr>
            <w:r w:rsidRPr="00B76339">
              <w:rPr>
                <w:rFonts w:ascii="Calibri" w:hAnsi="Calibri"/>
                <w:b/>
                <w:bCs/>
                <w:iCs/>
                <w:position w:val="14"/>
                <w:sz w:val="28"/>
                <w:szCs w:val="28"/>
              </w:rPr>
              <w:t>СКУПШТИНА</w:t>
            </w:r>
          </w:p>
          <w:p w14:paraId="56A6C109" w14:textId="77777777" w:rsidR="005B7FFE" w:rsidRPr="00B76339" w:rsidRDefault="005B7FFE" w:rsidP="0063781E">
            <w:pPr>
              <w:jc w:val="center"/>
              <w:rPr>
                <w:rFonts w:ascii="Calibri" w:hAnsi="Calibri"/>
              </w:rPr>
            </w:pPr>
            <w:r w:rsidRPr="00B76339">
              <w:rPr>
                <w:rFonts w:ascii="Calibri" w:hAnsi="Calibri"/>
                <w:b/>
                <w:bCs/>
                <w:iCs/>
                <w:position w:val="14"/>
              </w:rPr>
              <w:t>СТРУЧНА СЛУЖБА СКУПШТИНЕ</w:t>
            </w:r>
          </w:p>
        </w:tc>
      </w:tr>
      <w:tr w:rsidR="005B7FFE" w:rsidRPr="00B76339" w14:paraId="7AA4ED07" w14:textId="77777777" w:rsidTr="0063781E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DEA76" w14:textId="77777777" w:rsidR="005B7FFE" w:rsidRPr="00B76339" w:rsidRDefault="005B7FFE" w:rsidP="0063781E">
            <w:pPr>
              <w:rPr>
                <w:rFonts w:ascii="Calibri" w:hAnsi="Calibri"/>
                <w:sz w:val="16"/>
                <w:szCs w:val="20"/>
              </w:rPr>
            </w:pPr>
            <w:r w:rsidRPr="00B76339">
              <w:rPr>
                <w:rFonts w:ascii="Calibri" w:hAnsi="Calibri"/>
                <w:i/>
                <w:sz w:val="14"/>
                <w:szCs w:val="20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87BDF" w14:textId="77777777" w:rsidR="005B7FFE" w:rsidRPr="00B76339" w:rsidRDefault="005B7FFE" w:rsidP="0063781E">
            <w:pPr>
              <w:jc w:val="right"/>
              <w:rPr>
                <w:rFonts w:ascii="Calibri" w:hAnsi="Calibri"/>
                <w:b/>
                <w:bCs/>
                <w:i/>
                <w:iCs/>
                <w:position w:val="14"/>
                <w:sz w:val="12"/>
                <w:szCs w:val="12"/>
              </w:rPr>
            </w:pPr>
            <w:r w:rsidRPr="00B76339">
              <w:rPr>
                <w:rFonts w:ascii="Calibri" w:hAnsi="Calibri"/>
                <w:i/>
                <w:sz w:val="14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24262FA3" w14:textId="77777777" w:rsidR="00302B74" w:rsidRPr="00B76339" w:rsidRDefault="00302B74" w:rsidP="00302B74">
      <w:pPr>
        <w:rPr>
          <w:rFonts w:ascii="Arial" w:hAnsi="Arial" w:cs="Arial"/>
          <w:sz w:val="22"/>
          <w:szCs w:val="22"/>
        </w:rPr>
      </w:pPr>
    </w:p>
    <w:p w14:paraId="67FE510F" w14:textId="5AD1BDC8" w:rsidR="008B1712" w:rsidRPr="00AF5BCA" w:rsidRDefault="00772F4D" w:rsidP="008B1712">
      <w:pPr>
        <w:jc w:val="both"/>
        <w:rPr>
          <w:b/>
          <w:color w:val="000000" w:themeColor="text1"/>
        </w:rPr>
      </w:pPr>
      <w:r w:rsidRPr="00AF5BCA">
        <w:rPr>
          <w:color w:val="000000" w:themeColor="text1"/>
        </w:rPr>
        <w:t>Број</w:t>
      </w:r>
      <w:r w:rsidR="003C6A7F" w:rsidRPr="00AF5BCA">
        <w:rPr>
          <w:color w:val="000000" w:themeColor="text1"/>
        </w:rPr>
        <w:t>: 02</w:t>
      </w:r>
      <w:r w:rsidR="004225F9" w:rsidRPr="00AF5BCA">
        <w:rPr>
          <w:color w:val="000000" w:themeColor="text1"/>
        </w:rPr>
        <w:t>-33-</w:t>
      </w:r>
      <w:r w:rsidR="00316502">
        <w:rPr>
          <w:color w:val="000000" w:themeColor="text1"/>
          <w:lang w:val="sr-Cyrl-BA"/>
        </w:rPr>
        <w:t>1632/24</w:t>
      </w:r>
    </w:p>
    <w:p w14:paraId="2278AC47" w14:textId="164992F0" w:rsidR="008B1712" w:rsidRPr="00AF5BCA" w:rsidRDefault="00772F4D" w:rsidP="008B1712">
      <w:pPr>
        <w:rPr>
          <w:color w:val="000000" w:themeColor="text1"/>
        </w:rPr>
      </w:pPr>
      <w:r w:rsidRPr="00AF5BCA">
        <w:rPr>
          <w:color w:val="000000" w:themeColor="text1"/>
        </w:rPr>
        <w:t>Брчко</w:t>
      </w:r>
      <w:r w:rsidR="002A76F0" w:rsidRPr="00AF5BCA">
        <w:rPr>
          <w:color w:val="000000" w:themeColor="text1"/>
        </w:rPr>
        <w:t xml:space="preserve">, </w:t>
      </w:r>
      <w:r w:rsidR="00316502">
        <w:rPr>
          <w:color w:val="000000" w:themeColor="text1"/>
          <w:lang w:val="sr-Cyrl-BA"/>
        </w:rPr>
        <w:t>22</w:t>
      </w:r>
      <w:r w:rsidR="00AF5BCA" w:rsidRPr="00AF5BCA">
        <w:rPr>
          <w:color w:val="000000" w:themeColor="text1"/>
          <w:lang w:val="sr-Cyrl-BA"/>
        </w:rPr>
        <w:t xml:space="preserve">. </w:t>
      </w:r>
      <w:r w:rsidR="00316502">
        <w:rPr>
          <w:color w:val="000000" w:themeColor="text1"/>
          <w:lang w:val="sr-Cyrl-BA"/>
        </w:rPr>
        <w:t>марта</w:t>
      </w:r>
      <w:r w:rsidR="00AF5BCA" w:rsidRPr="00AF5BCA">
        <w:rPr>
          <w:color w:val="000000" w:themeColor="text1"/>
          <w:lang w:val="sr-Cyrl-BA"/>
        </w:rPr>
        <w:t xml:space="preserve"> 202</w:t>
      </w:r>
      <w:r w:rsidR="00316502">
        <w:rPr>
          <w:color w:val="000000" w:themeColor="text1"/>
          <w:lang w:val="sr-Cyrl-BA"/>
        </w:rPr>
        <w:t>4</w:t>
      </w:r>
      <w:r w:rsidR="008B1712" w:rsidRPr="00AF5BCA">
        <w:rPr>
          <w:color w:val="000000" w:themeColor="text1"/>
        </w:rPr>
        <w:t xml:space="preserve">. </w:t>
      </w:r>
      <w:r w:rsidRPr="00AF5BCA">
        <w:rPr>
          <w:color w:val="000000" w:themeColor="text1"/>
        </w:rPr>
        <w:t>године</w:t>
      </w:r>
      <w:r w:rsidR="008B1712" w:rsidRPr="00AF5BCA">
        <w:rPr>
          <w:b/>
          <w:color w:val="000000" w:themeColor="text1"/>
        </w:rPr>
        <w:t xml:space="preserve">                                                                                       </w:t>
      </w:r>
    </w:p>
    <w:p w14:paraId="6A44558A" w14:textId="77777777" w:rsidR="00FD4EB7" w:rsidRPr="00B76339" w:rsidRDefault="00FD4EB7" w:rsidP="00FD4EB7"/>
    <w:p w14:paraId="5A9281D9" w14:textId="0A29F586" w:rsidR="00FD4EB7" w:rsidRPr="00B76339" w:rsidRDefault="00FD4EB7" w:rsidP="00FD4EB7">
      <w:pPr>
        <w:jc w:val="both"/>
      </w:pPr>
      <w:r w:rsidRPr="00B76339">
        <w:tab/>
      </w:r>
      <w:r w:rsidR="00240488" w:rsidRPr="00B76339">
        <w:t>На основу члана 41 става 5 Закона о службеницима и намјештеницима у Скупштини Брчко дистрикта БиХ („Службени гласник Брчко дистрикта БиХ“ бројеви 08/19 и</w:t>
      </w:r>
      <w:r w:rsidR="00EC606F" w:rsidRPr="00B76339">
        <w:t xml:space="preserve"> 02/21</w:t>
      </w:r>
      <w:r w:rsidR="00240488" w:rsidRPr="00B76339">
        <w:t>)</w:t>
      </w:r>
      <w:r w:rsidR="00EC606F" w:rsidRPr="00B76339">
        <w:t>,</w:t>
      </w:r>
      <w:r w:rsidR="00240488" w:rsidRPr="00B76339">
        <w:t xml:space="preserve"> а у складу </w:t>
      </w:r>
      <w:r w:rsidR="00EC606F" w:rsidRPr="00B76339">
        <w:t>с</w:t>
      </w:r>
      <w:r w:rsidR="00240488" w:rsidRPr="00B76339">
        <w:t xml:space="preserve"> чланом 31 Закона о </w:t>
      </w:r>
      <w:r w:rsidR="00EC606F" w:rsidRPr="00B76339">
        <w:t>спр</w:t>
      </w:r>
      <w:r w:rsidR="00240488" w:rsidRPr="00B76339">
        <w:t xml:space="preserve">ечавању сукоба интереса у институцијама Брчко дистрикта Босне и Херцеговине и </w:t>
      </w:r>
      <w:r w:rsidR="00EC606F" w:rsidRPr="00B76339">
        <w:t>Одлуком</w:t>
      </w:r>
      <w:r w:rsidR="00240488" w:rsidRPr="00B76339">
        <w:t xml:space="preserve"> о именовању Комисије за запошљавање</w:t>
      </w:r>
      <w:r w:rsidR="00EC606F" w:rsidRPr="00B76339">
        <w:t>,</w:t>
      </w:r>
      <w:r w:rsidR="00240488" w:rsidRPr="00B76339">
        <w:t xml:space="preserve"> број: </w:t>
      </w:r>
      <w:r w:rsidR="00240488" w:rsidRPr="00B76339">
        <w:rPr>
          <w:color w:val="000000" w:themeColor="text1"/>
        </w:rPr>
        <w:t>01.1-33-</w:t>
      </w:r>
      <w:r w:rsidR="00316502">
        <w:rPr>
          <w:color w:val="000000" w:themeColor="text1"/>
          <w:lang w:val="sr-Cyrl-BA"/>
        </w:rPr>
        <w:t>883/24</w:t>
      </w:r>
      <w:r w:rsidR="00240488" w:rsidRPr="00B76339">
        <w:rPr>
          <w:color w:val="000000" w:themeColor="text1"/>
        </w:rPr>
        <w:t xml:space="preserve"> од </w:t>
      </w:r>
      <w:r w:rsidR="00073AFE">
        <w:rPr>
          <w:color w:val="000000" w:themeColor="text1"/>
          <w:lang w:val="hr-BA"/>
        </w:rPr>
        <w:t>1</w:t>
      </w:r>
      <w:r w:rsidR="00316502">
        <w:rPr>
          <w:color w:val="000000" w:themeColor="text1"/>
          <w:lang w:val="sr-Cyrl-BA"/>
        </w:rPr>
        <w:t>9</w:t>
      </w:r>
      <w:r w:rsidR="00240488" w:rsidRPr="00B76339">
        <w:rPr>
          <w:color w:val="000000" w:themeColor="text1"/>
        </w:rPr>
        <w:t xml:space="preserve">. </w:t>
      </w:r>
      <w:r w:rsidR="00316502">
        <w:rPr>
          <w:color w:val="000000" w:themeColor="text1"/>
          <w:lang w:val="sr-Cyrl-BA"/>
        </w:rPr>
        <w:t xml:space="preserve">фебруара </w:t>
      </w:r>
      <w:r w:rsidR="00240488" w:rsidRPr="00B76339">
        <w:rPr>
          <w:color w:val="000000" w:themeColor="text1"/>
        </w:rPr>
        <w:t>202</w:t>
      </w:r>
      <w:r w:rsidR="00316502">
        <w:rPr>
          <w:color w:val="000000" w:themeColor="text1"/>
          <w:lang w:val="sr-Cyrl-BA"/>
        </w:rPr>
        <w:t>4</w:t>
      </w:r>
      <w:r w:rsidR="00240488" w:rsidRPr="00B76339">
        <w:rPr>
          <w:color w:val="000000" w:themeColor="text1"/>
        </w:rPr>
        <w:t>. године,</w:t>
      </w:r>
      <w:r w:rsidR="00240488" w:rsidRPr="00B76339">
        <w:rPr>
          <w:color w:val="FF0000"/>
        </w:rPr>
        <w:t xml:space="preserve"> </w:t>
      </w:r>
      <w:r w:rsidR="00240488" w:rsidRPr="00B76339">
        <w:rPr>
          <w:color w:val="000000" w:themeColor="text1"/>
        </w:rPr>
        <w:t xml:space="preserve">а </w:t>
      </w:r>
      <w:r w:rsidR="00240488" w:rsidRPr="00B76339">
        <w:t>по расписаном Јавном конкурсу број: 02-33-</w:t>
      </w:r>
      <w:r w:rsidR="00316502">
        <w:rPr>
          <w:lang w:val="sr-Cyrl-BA"/>
        </w:rPr>
        <w:t>882/24</w:t>
      </w:r>
      <w:r w:rsidR="00240488" w:rsidRPr="00B76339">
        <w:t xml:space="preserve"> од 1</w:t>
      </w:r>
      <w:r w:rsidR="00316502">
        <w:rPr>
          <w:lang w:val="sr-Cyrl-BA"/>
        </w:rPr>
        <w:t>9</w:t>
      </w:r>
      <w:r w:rsidR="00240488" w:rsidRPr="00B76339">
        <w:t>.</w:t>
      </w:r>
      <w:r w:rsidR="00316502">
        <w:rPr>
          <w:lang w:val="sr-Cyrl-BA"/>
        </w:rPr>
        <w:t xml:space="preserve"> фебруара</w:t>
      </w:r>
      <w:r w:rsidR="00073AFE">
        <w:rPr>
          <w:color w:val="000000" w:themeColor="text1"/>
          <w:lang w:val="hr-BA"/>
        </w:rPr>
        <w:t xml:space="preserve"> </w:t>
      </w:r>
      <w:r w:rsidR="00240488" w:rsidRPr="00B76339">
        <w:t>202</w:t>
      </w:r>
      <w:r w:rsidR="00316502">
        <w:rPr>
          <w:lang w:val="sr-Cyrl-BA"/>
        </w:rPr>
        <w:t>4</w:t>
      </w:r>
      <w:r w:rsidR="00240488" w:rsidRPr="00B76339">
        <w:t>. године, Комисија за запошљавање доноси:</w:t>
      </w:r>
    </w:p>
    <w:p w14:paraId="418C3F31" w14:textId="77777777" w:rsidR="00FD4EB7" w:rsidRPr="00B76339" w:rsidRDefault="00FD4EB7" w:rsidP="00FD4EB7"/>
    <w:p w14:paraId="3C612114" w14:textId="77777777" w:rsidR="00507DC7" w:rsidRPr="00B76339" w:rsidRDefault="00507DC7" w:rsidP="00302B74"/>
    <w:p w14:paraId="753ED3C7" w14:textId="77777777" w:rsidR="00302B74" w:rsidRPr="00B76339" w:rsidRDefault="00772F4D" w:rsidP="002B0402">
      <w:pPr>
        <w:keepNext/>
        <w:jc w:val="center"/>
        <w:outlineLvl w:val="6"/>
        <w:rPr>
          <w:rStyle w:val="Naglaeno"/>
        </w:rPr>
      </w:pPr>
      <w:r w:rsidRPr="00B76339">
        <w:rPr>
          <w:rStyle w:val="Naglaeno"/>
        </w:rPr>
        <w:t>ОДЛУКУ</w:t>
      </w:r>
    </w:p>
    <w:p w14:paraId="064F7F7E" w14:textId="1072634F" w:rsidR="00240488" w:rsidRPr="00A43B65" w:rsidRDefault="00772F4D" w:rsidP="00240488">
      <w:pPr>
        <w:pStyle w:val="Naslov3"/>
        <w:rPr>
          <w:smallCaps/>
          <w:sz w:val="24"/>
          <w:lang w:val="sr-Cyrl-BA"/>
        </w:rPr>
      </w:pPr>
      <w:r w:rsidRPr="00B76339">
        <w:rPr>
          <w:rStyle w:val="Naglaeno"/>
          <w:b/>
          <w:sz w:val="24"/>
        </w:rPr>
        <w:t>О</w:t>
      </w:r>
      <w:r w:rsidR="00F24FCC" w:rsidRPr="00B76339">
        <w:rPr>
          <w:rStyle w:val="Naglaeno"/>
          <w:b/>
          <w:sz w:val="24"/>
        </w:rPr>
        <w:t xml:space="preserve"> </w:t>
      </w:r>
      <w:r w:rsidRPr="00B76339">
        <w:rPr>
          <w:rStyle w:val="Naglaeno"/>
          <w:b/>
          <w:sz w:val="24"/>
        </w:rPr>
        <w:t>ИЗБОРУ</w:t>
      </w:r>
      <w:r w:rsidR="005C04F8" w:rsidRPr="00B76339">
        <w:rPr>
          <w:rStyle w:val="Naglaeno"/>
          <w:b/>
          <w:sz w:val="24"/>
        </w:rPr>
        <w:t xml:space="preserve"> </w:t>
      </w:r>
      <w:r w:rsidRPr="00B76339">
        <w:rPr>
          <w:rStyle w:val="Naglaeno"/>
          <w:b/>
          <w:sz w:val="24"/>
        </w:rPr>
        <w:t>КАНДИДАТА</w:t>
      </w:r>
      <w:r w:rsidR="005C04F8" w:rsidRPr="00B76339">
        <w:rPr>
          <w:rStyle w:val="Naglaeno"/>
          <w:b/>
          <w:sz w:val="24"/>
        </w:rPr>
        <w:t xml:space="preserve"> </w:t>
      </w:r>
      <w:r w:rsidRPr="00B76339">
        <w:rPr>
          <w:rStyle w:val="Naglaeno"/>
          <w:b/>
          <w:sz w:val="24"/>
        </w:rPr>
        <w:t>НА</w:t>
      </w:r>
      <w:r w:rsidR="005C04F8" w:rsidRPr="00B76339">
        <w:rPr>
          <w:rStyle w:val="Naglaeno"/>
          <w:b/>
          <w:sz w:val="24"/>
        </w:rPr>
        <w:t xml:space="preserve"> </w:t>
      </w:r>
      <w:r w:rsidR="00240488" w:rsidRPr="00B76339">
        <w:rPr>
          <w:rStyle w:val="Naglaeno"/>
          <w:b/>
          <w:sz w:val="24"/>
        </w:rPr>
        <w:t xml:space="preserve">РАДНО МЈЕСТО </w:t>
      </w:r>
      <w:r w:rsidR="00240488" w:rsidRPr="00B76339">
        <w:rPr>
          <w:smallCaps/>
          <w:sz w:val="24"/>
        </w:rPr>
        <w:t xml:space="preserve">ВИШИ СТРУЧНИ САРАДНИК ЗА </w:t>
      </w:r>
      <w:r w:rsidR="00316502">
        <w:rPr>
          <w:smallCaps/>
          <w:sz w:val="24"/>
          <w:lang w:val="sr-Cyrl-BA"/>
        </w:rPr>
        <w:t>СУКОБ ИНТЕРЕСА</w:t>
      </w:r>
    </w:p>
    <w:p w14:paraId="32DAC48A" w14:textId="77777777" w:rsidR="00240488" w:rsidRPr="00B76339" w:rsidRDefault="00240488" w:rsidP="00240488">
      <w:pPr>
        <w:keepNext/>
        <w:jc w:val="center"/>
        <w:outlineLvl w:val="6"/>
        <w:rPr>
          <w:rStyle w:val="Naglaeno"/>
        </w:rPr>
      </w:pPr>
    </w:p>
    <w:p w14:paraId="0DB2ABB7" w14:textId="77777777" w:rsidR="00C02BCD" w:rsidRPr="00B76339" w:rsidRDefault="00C02BCD" w:rsidP="00A044DC">
      <w:pPr>
        <w:spacing w:after="60"/>
        <w:jc w:val="both"/>
        <w:rPr>
          <w:rStyle w:val="Naglaeno"/>
        </w:rPr>
      </w:pPr>
    </w:p>
    <w:p w14:paraId="1A724D32" w14:textId="77777777" w:rsidR="00302B74" w:rsidRPr="00B76339" w:rsidRDefault="00772F4D" w:rsidP="00486F2E">
      <w:pPr>
        <w:jc w:val="center"/>
        <w:rPr>
          <w:b/>
        </w:rPr>
      </w:pPr>
      <w:r w:rsidRPr="00B76339">
        <w:rPr>
          <w:b/>
        </w:rPr>
        <w:t>Члан</w:t>
      </w:r>
      <w:r w:rsidR="00F24FCC" w:rsidRPr="00B76339">
        <w:rPr>
          <w:b/>
        </w:rPr>
        <w:t xml:space="preserve"> 1</w:t>
      </w:r>
    </w:p>
    <w:p w14:paraId="2E08361B" w14:textId="77777777" w:rsidR="009E50EA" w:rsidRPr="00B76339" w:rsidRDefault="009E50EA" w:rsidP="00486F2E">
      <w:pPr>
        <w:jc w:val="center"/>
        <w:rPr>
          <w:b/>
        </w:rPr>
      </w:pPr>
    </w:p>
    <w:p w14:paraId="0C107377" w14:textId="4ED23DBC" w:rsidR="00515A36" w:rsidRPr="00316502" w:rsidRDefault="00316502" w:rsidP="00240488">
      <w:pPr>
        <w:ind w:firstLine="360"/>
        <w:jc w:val="both"/>
        <w:rPr>
          <w:lang w:val="hr-HR"/>
        </w:rPr>
      </w:pPr>
      <w:r>
        <w:rPr>
          <w:b/>
          <w:lang w:val="sr-Cyrl-BA"/>
        </w:rPr>
        <w:t>Оља Клашнић</w:t>
      </w:r>
      <w:r w:rsidR="005D1831" w:rsidRPr="00B76339">
        <w:rPr>
          <w:b/>
        </w:rPr>
        <w:t xml:space="preserve">, </w:t>
      </w:r>
      <w:r w:rsidR="00772F4D" w:rsidRPr="00B76339">
        <w:t>бира</w:t>
      </w:r>
      <w:r w:rsidR="005C04F8" w:rsidRPr="00B76339">
        <w:t xml:space="preserve"> </w:t>
      </w:r>
      <w:r w:rsidR="00772F4D" w:rsidRPr="00B76339">
        <w:t>се</w:t>
      </w:r>
      <w:r w:rsidR="005C04F8" w:rsidRPr="00B76339">
        <w:t xml:space="preserve"> </w:t>
      </w:r>
      <w:r w:rsidR="00772F4D" w:rsidRPr="00B76339">
        <w:t>на</w:t>
      </w:r>
      <w:r w:rsidR="005C04F8" w:rsidRPr="00B76339">
        <w:t xml:space="preserve"> </w:t>
      </w:r>
      <w:r w:rsidR="00772F4D" w:rsidRPr="00B76339">
        <w:t>радно</w:t>
      </w:r>
      <w:r w:rsidR="00BE1E71" w:rsidRPr="00B76339">
        <w:t xml:space="preserve"> </w:t>
      </w:r>
      <w:r w:rsidR="00772F4D" w:rsidRPr="00B76339">
        <w:t>мјесто</w:t>
      </w:r>
      <w:r w:rsidR="00835C7B" w:rsidRPr="00B76339">
        <w:t xml:space="preserve"> </w:t>
      </w:r>
      <w:r w:rsidR="00240488" w:rsidRPr="00B76339">
        <w:t>виши стручни сарадник за</w:t>
      </w:r>
      <w:r w:rsidR="00073AFE">
        <w:rPr>
          <w:lang w:val="sr-Cyrl-BA"/>
        </w:rPr>
        <w:t xml:space="preserve"> </w:t>
      </w:r>
      <w:r>
        <w:rPr>
          <w:lang w:val="sr-Cyrl-BA"/>
        </w:rPr>
        <w:t xml:space="preserve">сукоб интереса </w:t>
      </w:r>
      <w:r w:rsidR="00240488" w:rsidRPr="00B76339">
        <w:t xml:space="preserve">у </w:t>
      </w:r>
      <w:r w:rsidR="00240488" w:rsidRPr="00B76339">
        <w:rPr>
          <w:bCs/>
        </w:rPr>
        <w:t xml:space="preserve">Комисији за одлучивање о сукобу интереса, Служби за </w:t>
      </w:r>
      <w:r>
        <w:rPr>
          <w:bCs/>
          <w:lang w:val="sr-Cyrl-BA"/>
        </w:rPr>
        <w:t>сукоб интереса</w:t>
      </w:r>
      <w:r w:rsidR="00240488" w:rsidRPr="00B76339">
        <w:t>, на одређено вријеме</w:t>
      </w:r>
      <w:r>
        <w:rPr>
          <w:lang w:val="sr-Cyrl-BA"/>
        </w:rPr>
        <w:t xml:space="preserve"> до повратка службеника на радно мјесто, а најдуже до 31. 12. 2024. године.</w:t>
      </w:r>
    </w:p>
    <w:p w14:paraId="246B1067" w14:textId="77777777" w:rsidR="00073AFE" w:rsidRDefault="00073AFE" w:rsidP="00486F2E">
      <w:pPr>
        <w:jc w:val="center"/>
        <w:rPr>
          <w:b/>
        </w:rPr>
      </w:pPr>
    </w:p>
    <w:p w14:paraId="6E2A64E9" w14:textId="22189724" w:rsidR="00486F2E" w:rsidRPr="00B76339" w:rsidRDefault="00772F4D" w:rsidP="00486F2E">
      <w:pPr>
        <w:jc w:val="center"/>
        <w:rPr>
          <w:b/>
        </w:rPr>
      </w:pPr>
      <w:r w:rsidRPr="00B76339">
        <w:rPr>
          <w:b/>
        </w:rPr>
        <w:t>Члан</w:t>
      </w:r>
      <w:r w:rsidR="004B1B1B" w:rsidRPr="00B76339">
        <w:rPr>
          <w:b/>
        </w:rPr>
        <w:t xml:space="preserve"> 2</w:t>
      </w:r>
    </w:p>
    <w:p w14:paraId="6B6E1FD3" w14:textId="77777777" w:rsidR="009E50EA" w:rsidRPr="00B76339" w:rsidRDefault="009E50EA" w:rsidP="00486F2E">
      <w:pPr>
        <w:jc w:val="center"/>
        <w:rPr>
          <w:b/>
        </w:rPr>
      </w:pPr>
    </w:p>
    <w:p w14:paraId="7AC7D21E" w14:textId="77777777" w:rsidR="009A4847" w:rsidRPr="00B76339" w:rsidRDefault="00772F4D" w:rsidP="009A4847">
      <w:pPr>
        <w:ind w:firstLine="426"/>
        <w:jc w:val="both"/>
      </w:pPr>
      <w:r w:rsidRPr="00B76339">
        <w:t>По</w:t>
      </w:r>
      <w:r w:rsidR="008C4A6E" w:rsidRPr="00B76339">
        <w:t xml:space="preserve"> </w:t>
      </w:r>
      <w:r w:rsidRPr="00B76339">
        <w:t>коначности</w:t>
      </w:r>
      <w:r w:rsidR="008C4A6E" w:rsidRPr="00B76339">
        <w:t xml:space="preserve"> </w:t>
      </w:r>
      <w:r w:rsidRPr="00B76339">
        <w:t>ове</w:t>
      </w:r>
      <w:r w:rsidR="008C4A6E" w:rsidRPr="00B76339">
        <w:t xml:space="preserve"> </w:t>
      </w:r>
      <w:r w:rsidRPr="00B76339">
        <w:t>одлуке</w:t>
      </w:r>
      <w:r w:rsidR="008C4A6E" w:rsidRPr="00B76339">
        <w:t xml:space="preserve"> </w:t>
      </w:r>
      <w:r w:rsidRPr="00B76339">
        <w:t>са</w:t>
      </w:r>
      <w:r w:rsidR="008C4A6E" w:rsidRPr="00B76339">
        <w:t xml:space="preserve"> </w:t>
      </w:r>
      <w:r w:rsidRPr="00B76339">
        <w:t>изабраним</w:t>
      </w:r>
      <w:r w:rsidR="008C4A6E" w:rsidRPr="00B76339">
        <w:t xml:space="preserve"> </w:t>
      </w:r>
      <w:r w:rsidRPr="00B76339">
        <w:t>кандидатом</w:t>
      </w:r>
      <w:r w:rsidR="008C4A6E" w:rsidRPr="00B76339">
        <w:t xml:space="preserve"> </w:t>
      </w:r>
      <w:r w:rsidR="00EC606F" w:rsidRPr="00B76339">
        <w:t>закључи</w:t>
      </w:r>
      <w:r w:rsidR="00240488" w:rsidRPr="00B76339">
        <w:t xml:space="preserve">ће се </w:t>
      </w:r>
      <w:r w:rsidRPr="00B76339">
        <w:t>уговор</w:t>
      </w:r>
      <w:r w:rsidR="008C4A6E" w:rsidRPr="00B76339">
        <w:t xml:space="preserve"> </w:t>
      </w:r>
      <w:r w:rsidRPr="00B76339">
        <w:t>о</w:t>
      </w:r>
      <w:r w:rsidR="008C4A6E" w:rsidRPr="00B76339">
        <w:t xml:space="preserve"> </w:t>
      </w:r>
      <w:r w:rsidRPr="00B76339">
        <w:t>раду</w:t>
      </w:r>
      <w:r w:rsidR="008C4A6E" w:rsidRPr="00B76339">
        <w:t>.</w:t>
      </w:r>
    </w:p>
    <w:p w14:paraId="5ED4BB76" w14:textId="77777777" w:rsidR="00D009A0" w:rsidRPr="00B76339" w:rsidRDefault="00D009A0" w:rsidP="009A4847">
      <w:pPr>
        <w:ind w:firstLine="426"/>
        <w:jc w:val="both"/>
      </w:pPr>
    </w:p>
    <w:p w14:paraId="222893BB" w14:textId="77777777" w:rsidR="009A4847" w:rsidRPr="00B76339" w:rsidRDefault="00772F4D" w:rsidP="009A4847">
      <w:pPr>
        <w:jc w:val="center"/>
        <w:rPr>
          <w:b/>
        </w:rPr>
      </w:pPr>
      <w:r w:rsidRPr="00B76339">
        <w:rPr>
          <w:b/>
        </w:rPr>
        <w:t>Члан</w:t>
      </w:r>
      <w:r w:rsidR="004B1B1B" w:rsidRPr="00B76339">
        <w:rPr>
          <w:b/>
        </w:rPr>
        <w:t xml:space="preserve"> 3</w:t>
      </w:r>
    </w:p>
    <w:p w14:paraId="09B83C10" w14:textId="77777777" w:rsidR="00AF4CF0" w:rsidRPr="00B76339" w:rsidRDefault="00AF4CF0" w:rsidP="00AF4CF0">
      <w:pPr>
        <w:jc w:val="center"/>
        <w:rPr>
          <w:b/>
        </w:rPr>
      </w:pPr>
    </w:p>
    <w:p w14:paraId="7BE4DE17" w14:textId="54854C2E" w:rsidR="009A4847" w:rsidRPr="00B76339" w:rsidRDefault="004F0AD1" w:rsidP="00AF4CF0">
      <w:pPr>
        <w:ind w:firstLine="426"/>
        <w:jc w:val="both"/>
      </w:pPr>
      <w:r w:rsidRPr="00B76339">
        <w:t>К</w:t>
      </w:r>
      <w:r w:rsidR="00772F4D" w:rsidRPr="00B76339">
        <w:t>андидат</w:t>
      </w:r>
      <w:r w:rsidR="00AF4CF0" w:rsidRPr="00B76339">
        <w:t xml:space="preserve"> </w:t>
      </w:r>
      <w:r w:rsidR="00772F4D" w:rsidRPr="00B76339">
        <w:t>који</w:t>
      </w:r>
      <w:r w:rsidR="00AF4CF0" w:rsidRPr="00B76339">
        <w:t xml:space="preserve"> </w:t>
      </w:r>
      <w:r w:rsidR="00772F4D" w:rsidRPr="00B76339">
        <w:t>није</w:t>
      </w:r>
      <w:r w:rsidR="00AF4CF0" w:rsidRPr="00B76339">
        <w:t xml:space="preserve"> </w:t>
      </w:r>
      <w:r w:rsidR="00772F4D" w:rsidRPr="00B76339">
        <w:t>задовољан</w:t>
      </w:r>
      <w:r w:rsidR="00AF4CF0" w:rsidRPr="00B76339">
        <w:t xml:space="preserve"> </w:t>
      </w:r>
      <w:r w:rsidR="00772F4D" w:rsidRPr="00B76339">
        <w:t>резултатима</w:t>
      </w:r>
      <w:r w:rsidR="00AC6F7D" w:rsidRPr="00B76339">
        <w:t xml:space="preserve"> </w:t>
      </w:r>
      <w:r w:rsidR="00772F4D" w:rsidRPr="00B76339">
        <w:t>поступка</w:t>
      </w:r>
      <w:r w:rsidR="00AC6F7D" w:rsidRPr="00B76339">
        <w:t xml:space="preserve"> </w:t>
      </w:r>
      <w:r w:rsidR="00772F4D" w:rsidRPr="00B76339">
        <w:t>који</w:t>
      </w:r>
      <w:r w:rsidR="00AC6F7D" w:rsidRPr="00B76339">
        <w:t xml:space="preserve"> </w:t>
      </w:r>
      <w:r w:rsidR="00772F4D" w:rsidRPr="00B76339">
        <w:t>је</w:t>
      </w:r>
      <w:r w:rsidR="00AC6F7D" w:rsidRPr="00B76339">
        <w:t xml:space="preserve"> </w:t>
      </w:r>
      <w:r w:rsidRPr="00B76339">
        <w:t>с</w:t>
      </w:r>
      <w:r w:rsidR="00772F4D" w:rsidRPr="00B76339">
        <w:t>провела</w:t>
      </w:r>
      <w:r w:rsidR="00AC6F7D" w:rsidRPr="00B76339">
        <w:t xml:space="preserve"> </w:t>
      </w:r>
      <w:r w:rsidR="00772F4D" w:rsidRPr="00B76339">
        <w:t>Комисија</w:t>
      </w:r>
      <w:r w:rsidR="00AF4CF0" w:rsidRPr="00B76339">
        <w:t xml:space="preserve"> </w:t>
      </w:r>
      <w:r w:rsidR="00772F4D" w:rsidRPr="00B76339">
        <w:t>за</w:t>
      </w:r>
      <w:r w:rsidR="00AF4CF0" w:rsidRPr="00B76339">
        <w:t xml:space="preserve"> </w:t>
      </w:r>
      <w:r w:rsidR="00772F4D" w:rsidRPr="00B76339">
        <w:t>запошљавање</w:t>
      </w:r>
      <w:r w:rsidR="00AF4CF0" w:rsidRPr="00B76339">
        <w:t xml:space="preserve">, </w:t>
      </w:r>
      <w:r w:rsidR="00772F4D" w:rsidRPr="00B76339">
        <w:t>односно</w:t>
      </w:r>
      <w:r w:rsidR="00AF4CF0" w:rsidRPr="00B76339">
        <w:t xml:space="preserve"> </w:t>
      </w:r>
      <w:r w:rsidR="00772F4D" w:rsidRPr="00B76339">
        <w:t>кандидат</w:t>
      </w:r>
      <w:r w:rsidR="00AF4CF0" w:rsidRPr="00B76339">
        <w:t xml:space="preserve"> </w:t>
      </w:r>
      <w:r w:rsidR="00772F4D" w:rsidRPr="00B76339">
        <w:t>који</w:t>
      </w:r>
      <w:r w:rsidR="00AF4CF0" w:rsidRPr="00B76339">
        <w:t xml:space="preserve"> </w:t>
      </w:r>
      <w:r w:rsidR="00772F4D" w:rsidRPr="00B76339">
        <w:t>није</w:t>
      </w:r>
      <w:r w:rsidR="00AF4CF0" w:rsidRPr="00B76339">
        <w:t xml:space="preserve"> </w:t>
      </w:r>
      <w:r w:rsidR="00772F4D" w:rsidRPr="00B76339">
        <w:t>задовољан</w:t>
      </w:r>
      <w:r w:rsidRPr="00B76339">
        <w:t xml:space="preserve"> </w:t>
      </w:r>
      <w:r w:rsidR="00EC606F" w:rsidRPr="00B76339">
        <w:t>О</w:t>
      </w:r>
      <w:r w:rsidR="00772F4D" w:rsidRPr="00B76339">
        <w:t>длуком</w:t>
      </w:r>
      <w:r w:rsidR="00AF4CF0" w:rsidRPr="00B76339">
        <w:t xml:space="preserve"> </w:t>
      </w:r>
      <w:r w:rsidR="00772F4D" w:rsidRPr="00B76339">
        <w:t>о</w:t>
      </w:r>
      <w:r w:rsidR="00AF4CF0" w:rsidRPr="00B76339">
        <w:t xml:space="preserve"> </w:t>
      </w:r>
      <w:r w:rsidR="00772F4D" w:rsidRPr="00B76339">
        <w:t>избору</w:t>
      </w:r>
      <w:r w:rsidR="00AF4CF0" w:rsidRPr="00B76339">
        <w:t xml:space="preserve"> </w:t>
      </w:r>
      <w:r w:rsidR="00772F4D" w:rsidRPr="00B76339">
        <w:t>кандидата</w:t>
      </w:r>
      <w:r w:rsidR="00AF4CF0" w:rsidRPr="00B76339">
        <w:t xml:space="preserve"> </w:t>
      </w:r>
      <w:r w:rsidR="00772F4D" w:rsidRPr="00B76339">
        <w:t>може</w:t>
      </w:r>
      <w:r w:rsidR="00AF4CF0" w:rsidRPr="00B76339">
        <w:t xml:space="preserve"> </w:t>
      </w:r>
      <w:r w:rsidR="00772F4D" w:rsidRPr="00B76339">
        <w:t>поднијети</w:t>
      </w:r>
      <w:r w:rsidR="00AF4CF0" w:rsidRPr="00B76339">
        <w:t xml:space="preserve"> </w:t>
      </w:r>
      <w:r w:rsidR="00772F4D" w:rsidRPr="00B76339">
        <w:t>жалбу</w:t>
      </w:r>
      <w:r w:rsidRPr="00B76339">
        <w:t xml:space="preserve"> Комисији за жалбе у Скупштини Брчко дистрикта БиХ</w:t>
      </w:r>
      <w:r w:rsidR="00AF4CF0" w:rsidRPr="00B76339">
        <w:t xml:space="preserve"> </w:t>
      </w:r>
      <w:r w:rsidR="00772F4D" w:rsidRPr="00B76339">
        <w:t>у</w:t>
      </w:r>
      <w:r w:rsidR="00AF4CF0" w:rsidRPr="00B76339">
        <w:t xml:space="preserve"> </w:t>
      </w:r>
      <w:r w:rsidR="00772F4D" w:rsidRPr="00B76339">
        <w:t>року</w:t>
      </w:r>
      <w:r w:rsidR="00AF4CF0" w:rsidRPr="00B76339">
        <w:t xml:space="preserve"> </w:t>
      </w:r>
      <w:r w:rsidR="00772F4D" w:rsidRPr="00B76339">
        <w:t>од</w:t>
      </w:r>
      <w:r w:rsidR="00AF4CF0" w:rsidRPr="00B76339">
        <w:t xml:space="preserve"> </w:t>
      </w:r>
      <w:r w:rsidR="00772F4D" w:rsidRPr="00B76339">
        <w:t>осам</w:t>
      </w:r>
      <w:r w:rsidRPr="00B76339">
        <w:t xml:space="preserve"> </w:t>
      </w:r>
      <w:r w:rsidR="00AF4CF0" w:rsidRPr="00B76339">
        <w:t xml:space="preserve">(8) </w:t>
      </w:r>
      <w:r w:rsidR="00772F4D" w:rsidRPr="00B76339">
        <w:t>дана</w:t>
      </w:r>
      <w:r w:rsidR="00AF4CF0" w:rsidRPr="00B76339">
        <w:t xml:space="preserve"> </w:t>
      </w:r>
      <w:r w:rsidR="00772F4D" w:rsidRPr="00B76339">
        <w:t>од</w:t>
      </w:r>
      <w:r w:rsidR="00AF4CF0" w:rsidRPr="00B76339">
        <w:t xml:space="preserve"> </w:t>
      </w:r>
      <w:r w:rsidR="00772F4D" w:rsidRPr="00B76339">
        <w:t>дана</w:t>
      </w:r>
      <w:r w:rsidR="00AF4CF0" w:rsidRPr="00B76339">
        <w:t xml:space="preserve"> </w:t>
      </w:r>
      <w:r w:rsidR="00EC606F" w:rsidRPr="00B76339">
        <w:t>објављивања</w:t>
      </w:r>
      <w:r w:rsidR="00256F0A" w:rsidRPr="00B76339">
        <w:t xml:space="preserve"> </w:t>
      </w:r>
      <w:r w:rsidR="00772F4D" w:rsidRPr="00B76339">
        <w:t>одлуке</w:t>
      </w:r>
      <w:r w:rsidRPr="00B76339">
        <w:t>.</w:t>
      </w:r>
      <w:r w:rsidR="00256F0A" w:rsidRPr="00B76339">
        <w:t xml:space="preserve"> </w:t>
      </w:r>
    </w:p>
    <w:p w14:paraId="162925F9" w14:textId="77777777" w:rsidR="008B1712" w:rsidRPr="00B76339" w:rsidRDefault="008B1712" w:rsidP="009A4847">
      <w:pPr>
        <w:ind w:firstLine="426"/>
        <w:jc w:val="both"/>
      </w:pPr>
    </w:p>
    <w:p w14:paraId="43A2809F" w14:textId="77777777" w:rsidR="009A4847" w:rsidRPr="00B76339" w:rsidRDefault="00772F4D" w:rsidP="009A4847">
      <w:pPr>
        <w:jc w:val="center"/>
        <w:rPr>
          <w:b/>
        </w:rPr>
      </w:pPr>
      <w:r w:rsidRPr="00B76339">
        <w:rPr>
          <w:b/>
        </w:rPr>
        <w:t>Члан</w:t>
      </w:r>
      <w:r w:rsidR="004B1B1B" w:rsidRPr="00B76339">
        <w:rPr>
          <w:b/>
        </w:rPr>
        <w:t xml:space="preserve"> 4</w:t>
      </w:r>
    </w:p>
    <w:p w14:paraId="4C2D3252" w14:textId="77777777" w:rsidR="001078FD" w:rsidRPr="00B76339" w:rsidRDefault="001078FD" w:rsidP="009A4847">
      <w:pPr>
        <w:jc w:val="center"/>
        <w:rPr>
          <w:b/>
        </w:rPr>
      </w:pPr>
    </w:p>
    <w:p w14:paraId="7CF05677" w14:textId="77777777" w:rsidR="009A4847" w:rsidRPr="00B76339" w:rsidRDefault="00772F4D" w:rsidP="005D1831">
      <w:pPr>
        <w:ind w:firstLine="720"/>
        <w:jc w:val="both"/>
      </w:pPr>
      <w:r w:rsidRPr="00B76339">
        <w:t>Ова</w:t>
      </w:r>
      <w:r w:rsidR="009A4847" w:rsidRPr="00B76339">
        <w:t xml:space="preserve"> </w:t>
      </w:r>
      <w:r w:rsidRPr="00B76339">
        <w:t>одлука</w:t>
      </w:r>
      <w:r w:rsidR="009A4847" w:rsidRPr="00B76339">
        <w:t xml:space="preserve"> </w:t>
      </w:r>
      <w:r w:rsidRPr="00B76339">
        <w:t>ступа</w:t>
      </w:r>
      <w:r w:rsidR="009A4847" w:rsidRPr="00B76339">
        <w:t xml:space="preserve"> </w:t>
      </w:r>
      <w:r w:rsidRPr="00B76339">
        <w:t>на</w:t>
      </w:r>
      <w:r w:rsidR="009A4847" w:rsidRPr="00B76339">
        <w:t xml:space="preserve"> </w:t>
      </w:r>
      <w:r w:rsidRPr="00B76339">
        <w:t>снагу</w:t>
      </w:r>
      <w:r w:rsidR="009A4847" w:rsidRPr="00B76339">
        <w:t xml:space="preserve"> </w:t>
      </w:r>
      <w:r w:rsidRPr="00B76339">
        <w:t>даном</w:t>
      </w:r>
      <w:r w:rsidR="009A4847" w:rsidRPr="00B76339">
        <w:t xml:space="preserve"> </w:t>
      </w:r>
      <w:r w:rsidRPr="00B76339">
        <w:t>доношења</w:t>
      </w:r>
      <w:r w:rsidR="009A4847" w:rsidRPr="00B76339">
        <w:t>.</w:t>
      </w:r>
    </w:p>
    <w:p w14:paraId="2B321BE7" w14:textId="77777777" w:rsidR="00C02BCD" w:rsidRPr="00B76339" w:rsidRDefault="00C02BCD" w:rsidP="00302B74">
      <w:pPr>
        <w:jc w:val="both"/>
      </w:pPr>
    </w:p>
    <w:p w14:paraId="3C652C62" w14:textId="77777777" w:rsidR="005D1831" w:rsidRPr="00B76339" w:rsidRDefault="00772F4D" w:rsidP="004953B3">
      <w:pPr>
        <w:ind w:left="5040"/>
        <w:jc w:val="center"/>
        <w:rPr>
          <w:b/>
        </w:rPr>
      </w:pPr>
      <w:r w:rsidRPr="00B76339">
        <w:rPr>
          <w:b/>
        </w:rPr>
        <w:t>ПРЕДСЈЕДНИК</w:t>
      </w:r>
    </w:p>
    <w:p w14:paraId="10647FAD" w14:textId="77777777" w:rsidR="0053550A" w:rsidRPr="00B76339" w:rsidRDefault="00EC1A74" w:rsidP="004953B3">
      <w:pPr>
        <w:ind w:left="5040"/>
        <w:jc w:val="center"/>
        <w:rPr>
          <w:b/>
        </w:rPr>
      </w:pPr>
      <w:r w:rsidRPr="00B76339">
        <w:rPr>
          <w:b/>
        </w:rPr>
        <w:t xml:space="preserve">КОМИСИЈE </w:t>
      </w:r>
      <w:r w:rsidR="00772F4D" w:rsidRPr="00B76339">
        <w:rPr>
          <w:b/>
        </w:rPr>
        <w:t>ЗА</w:t>
      </w:r>
      <w:r w:rsidR="008B1712" w:rsidRPr="00B76339">
        <w:rPr>
          <w:b/>
        </w:rPr>
        <w:t xml:space="preserve"> </w:t>
      </w:r>
      <w:r w:rsidR="00772F4D" w:rsidRPr="00B76339">
        <w:rPr>
          <w:b/>
        </w:rPr>
        <w:t>ЗАПОШЉАВАЊЕ</w:t>
      </w:r>
    </w:p>
    <w:p w14:paraId="7A82BBAD" w14:textId="77777777" w:rsidR="00302B74" w:rsidRPr="00B76339" w:rsidRDefault="005D1831" w:rsidP="004953B3">
      <w:pPr>
        <w:ind w:left="5040"/>
        <w:jc w:val="center"/>
        <w:rPr>
          <w:b/>
        </w:rPr>
      </w:pPr>
      <w:r w:rsidRPr="00B76339">
        <w:rPr>
          <w:b/>
        </w:rPr>
        <w:t>Стојанка Кнежевић</w:t>
      </w:r>
      <w:r w:rsidR="008B1712" w:rsidRPr="00B76339">
        <w:rPr>
          <w:b/>
        </w:rPr>
        <w:t xml:space="preserve">, </w:t>
      </w:r>
      <w:r w:rsidR="00772F4D" w:rsidRPr="00B76339">
        <w:rPr>
          <w:b/>
        </w:rPr>
        <w:t>дипл</w:t>
      </w:r>
      <w:r w:rsidR="008B1712" w:rsidRPr="00B76339">
        <w:rPr>
          <w:b/>
        </w:rPr>
        <w:t xml:space="preserve">. </w:t>
      </w:r>
      <w:r w:rsidR="00772F4D" w:rsidRPr="00B76339">
        <w:rPr>
          <w:b/>
        </w:rPr>
        <w:t>правник</w:t>
      </w:r>
    </w:p>
    <w:p w14:paraId="0466E605" w14:textId="77777777" w:rsidR="00D009A0" w:rsidRPr="00B76339" w:rsidRDefault="00D009A0" w:rsidP="00302B74">
      <w:pPr>
        <w:rPr>
          <w:b/>
        </w:rPr>
      </w:pPr>
    </w:p>
    <w:p w14:paraId="7A92FF31" w14:textId="77777777" w:rsidR="00302B74" w:rsidRPr="00B76339" w:rsidRDefault="00772F4D" w:rsidP="00302B74">
      <w:pPr>
        <w:rPr>
          <w:b/>
          <w:sz w:val="20"/>
          <w:szCs w:val="20"/>
        </w:rPr>
      </w:pPr>
      <w:r w:rsidRPr="00B76339">
        <w:rPr>
          <w:b/>
          <w:sz w:val="20"/>
          <w:szCs w:val="20"/>
        </w:rPr>
        <w:t>ДОСТАВЉЕНО</w:t>
      </w:r>
      <w:r w:rsidR="00302B74" w:rsidRPr="00B76339">
        <w:rPr>
          <w:b/>
          <w:sz w:val="20"/>
          <w:szCs w:val="20"/>
        </w:rPr>
        <w:t>:</w:t>
      </w:r>
    </w:p>
    <w:p w14:paraId="7454EF89" w14:textId="77777777" w:rsidR="00240488" w:rsidRPr="00B76339" w:rsidRDefault="00772F4D" w:rsidP="00302B74">
      <w:pPr>
        <w:numPr>
          <w:ilvl w:val="0"/>
          <w:numId w:val="4"/>
        </w:numPr>
        <w:rPr>
          <w:sz w:val="20"/>
          <w:szCs w:val="20"/>
        </w:rPr>
      </w:pPr>
      <w:r w:rsidRPr="00B76339">
        <w:rPr>
          <w:sz w:val="20"/>
          <w:szCs w:val="20"/>
        </w:rPr>
        <w:t>Предсједнику</w:t>
      </w:r>
      <w:r w:rsidR="008B1712" w:rsidRPr="00B76339">
        <w:rPr>
          <w:sz w:val="20"/>
          <w:szCs w:val="20"/>
        </w:rPr>
        <w:t xml:space="preserve"> </w:t>
      </w:r>
      <w:r w:rsidRPr="00B76339">
        <w:rPr>
          <w:sz w:val="20"/>
          <w:szCs w:val="20"/>
        </w:rPr>
        <w:t>Скупштине</w:t>
      </w:r>
      <w:r w:rsidR="00D009A0" w:rsidRPr="00B76339">
        <w:rPr>
          <w:sz w:val="20"/>
          <w:szCs w:val="20"/>
        </w:rPr>
        <w:t>;</w:t>
      </w:r>
      <w:r w:rsidR="00302B74" w:rsidRPr="00B76339">
        <w:rPr>
          <w:sz w:val="20"/>
          <w:szCs w:val="20"/>
        </w:rPr>
        <w:t xml:space="preserve"> </w:t>
      </w:r>
    </w:p>
    <w:p w14:paraId="79765AF8" w14:textId="77777777" w:rsidR="00302B74" w:rsidRPr="00B76339" w:rsidRDefault="00EC606F" w:rsidP="00302B74">
      <w:pPr>
        <w:numPr>
          <w:ilvl w:val="0"/>
          <w:numId w:val="4"/>
        </w:numPr>
        <w:rPr>
          <w:sz w:val="20"/>
          <w:szCs w:val="20"/>
        </w:rPr>
      </w:pPr>
      <w:r w:rsidRPr="00B76339">
        <w:rPr>
          <w:sz w:val="20"/>
          <w:szCs w:val="20"/>
        </w:rPr>
        <w:t>Комисији</w:t>
      </w:r>
      <w:r w:rsidR="00240488" w:rsidRPr="00B76339">
        <w:rPr>
          <w:sz w:val="20"/>
          <w:szCs w:val="20"/>
        </w:rPr>
        <w:t xml:space="preserve"> за одлучивање о сукобу интереса;</w:t>
      </w:r>
      <w:r w:rsidR="00302B74" w:rsidRPr="00B76339">
        <w:rPr>
          <w:sz w:val="20"/>
          <w:szCs w:val="20"/>
        </w:rPr>
        <w:t xml:space="preserve">                                                                       </w:t>
      </w:r>
    </w:p>
    <w:p w14:paraId="4C8CD434" w14:textId="77777777" w:rsidR="00302B74" w:rsidRPr="00B76339" w:rsidRDefault="00772F4D" w:rsidP="00302B74">
      <w:pPr>
        <w:numPr>
          <w:ilvl w:val="0"/>
          <w:numId w:val="4"/>
        </w:numPr>
        <w:rPr>
          <w:sz w:val="20"/>
          <w:szCs w:val="20"/>
        </w:rPr>
      </w:pPr>
      <w:r w:rsidRPr="00B76339">
        <w:rPr>
          <w:sz w:val="20"/>
          <w:szCs w:val="20"/>
        </w:rPr>
        <w:t>Изабраном</w:t>
      </w:r>
      <w:r w:rsidR="008B1712" w:rsidRPr="00B76339">
        <w:rPr>
          <w:sz w:val="20"/>
          <w:szCs w:val="20"/>
        </w:rPr>
        <w:t xml:space="preserve"> </w:t>
      </w:r>
      <w:r w:rsidRPr="00B76339">
        <w:rPr>
          <w:sz w:val="20"/>
          <w:szCs w:val="20"/>
        </w:rPr>
        <w:t>кандидату</w:t>
      </w:r>
      <w:r w:rsidR="00D009A0" w:rsidRPr="00B76339">
        <w:rPr>
          <w:sz w:val="20"/>
          <w:szCs w:val="20"/>
        </w:rPr>
        <w:t>;</w:t>
      </w:r>
    </w:p>
    <w:p w14:paraId="51B5AF53" w14:textId="77777777" w:rsidR="008B1712" w:rsidRPr="00B76339" w:rsidRDefault="0057413B" w:rsidP="0057413B">
      <w:pPr>
        <w:numPr>
          <w:ilvl w:val="0"/>
          <w:numId w:val="4"/>
        </w:numPr>
        <w:rPr>
          <w:sz w:val="20"/>
          <w:szCs w:val="20"/>
        </w:rPr>
      </w:pPr>
      <w:r w:rsidRPr="00B76339">
        <w:rPr>
          <w:sz w:val="20"/>
          <w:szCs w:val="20"/>
        </w:rPr>
        <w:t>Пододјељењу</w:t>
      </w:r>
      <w:r w:rsidR="008B1712" w:rsidRPr="00B76339">
        <w:rPr>
          <w:sz w:val="20"/>
          <w:szCs w:val="20"/>
        </w:rPr>
        <w:t xml:space="preserve"> </w:t>
      </w:r>
      <w:r w:rsidR="00772F4D" w:rsidRPr="00B76339">
        <w:rPr>
          <w:sz w:val="20"/>
          <w:szCs w:val="20"/>
        </w:rPr>
        <w:t>за</w:t>
      </w:r>
      <w:r w:rsidR="008B1712" w:rsidRPr="00B76339">
        <w:rPr>
          <w:sz w:val="20"/>
          <w:szCs w:val="20"/>
        </w:rPr>
        <w:t xml:space="preserve"> </w:t>
      </w:r>
      <w:r w:rsidR="00772F4D" w:rsidRPr="00B76339">
        <w:rPr>
          <w:sz w:val="20"/>
          <w:szCs w:val="20"/>
        </w:rPr>
        <w:t>људске</w:t>
      </w:r>
      <w:r w:rsidR="008B1712" w:rsidRPr="00B76339">
        <w:rPr>
          <w:sz w:val="20"/>
          <w:szCs w:val="20"/>
        </w:rPr>
        <w:t xml:space="preserve"> </w:t>
      </w:r>
      <w:r w:rsidR="00772F4D" w:rsidRPr="00B76339">
        <w:rPr>
          <w:sz w:val="20"/>
          <w:szCs w:val="20"/>
        </w:rPr>
        <w:t>ресурсе</w:t>
      </w:r>
      <w:r w:rsidR="00D009A0" w:rsidRPr="00B76339">
        <w:rPr>
          <w:sz w:val="20"/>
          <w:szCs w:val="20"/>
        </w:rPr>
        <w:t>;</w:t>
      </w:r>
    </w:p>
    <w:p w14:paraId="4213D43A" w14:textId="77777777" w:rsidR="008B1712" w:rsidRPr="00B76339" w:rsidRDefault="00772F4D" w:rsidP="00302B74">
      <w:pPr>
        <w:numPr>
          <w:ilvl w:val="0"/>
          <w:numId w:val="4"/>
        </w:numPr>
        <w:rPr>
          <w:sz w:val="20"/>
          <w:szCs w:val="20"/>
        </w:rPr>
      </w:pPr>
      <w:r w:rsidRPr="00B76339">
        <w:rPr>
          <w:sz w:val="20"/>
          <w:szCs w:val="20"/>
        </w:rPr>
        <w:t>Евиденцији</w:t>
      </w:r>
      <w:r w:rsidR="00D009A0" w:rsidRPr="00B76339">
        <w:rPr>
          <w:sz w:val="20"/>
          <w:szCs w:val="20"/>
        </w:rPr>
        <w:t>;</w:t>
      </w:r>
    </w:p>
    <w:p w14:paraId="0DC17D14" w14:textId="77777777" w:rsidR="00E60896" w:rsidRPr="00B76339" w:rsidRDefault="00772F4D" w:rsidP="00787B16">
      <w:pPr>
        <w:numPr>
          <w:ilvl w:val="0"/>
          <w:numId w:val="4"/>
        </w:numPr>
        <w:jc w:val="both"/>
        <w:rPr>
          <w:sz w:val="20"/>
          <w:szCs w:val="20"/>
        </w:rPr>
      </w:pPr>
      <w:r w:rsidRPr="00B76339">
        <w:rPr>
          <w:sz w:val="20"/>
          <w:szCs w:val="20"/>
        </w:rPr>
        <w:t>Архиви</w:t>
      </w:r>
      <w:r w:rsidR="00302B74" w:rsidRPr="00B76339">
        <w:rPr>
          <w:sz w:val="20"/>
          <w:szCs w:val="20"/>
        </w:rPr>
        <w:t>.</w:t>
      </w:r>
    </w:p>
    <w:sectPr w:rsidR="00E60896" w:rsidRPr="00B76339" w:rsidSect="008F5F10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07832519">
    <w:abstractNumId w:val="7"/>
  </w:num>
  <w:num w:numId="2" w16cid:durableId="1744183415">
    <w:abstractNumId w:val="3"/>
  </w:num>
  <w:num w:numId="3" w16cid:durableId="330719443">
    <w:abstractNumId w:val="5"/>
  </w:num>
  <w:num w:numId="4" w16cid:durableId="1690374401">
    <w:abstractNumId w:val="0"/>
  </w:num>
  <w:num w:numId="5" w16cid:durableId="1536232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7752197">
    <w:abstractNumId w:val="4"/>
  </w:num>
  <w:num w:numId="7" w16cid:durableId="1619264800">
    <w:abstractNumId w:val="6"/>
  </w:num>
  <w:num w:numId="8" w16cid:durableId="3959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73AFE"/>
    <w:rsid w:val="000C46C6"/>
    <w:rsid w:val="000D6DEF"/>
    <w:rsid w:val="001078FD"/>
    <w:rsid w:val="0012233A"/>
    <w:rsid w:val="00133BDB"/>
    <w:rsid w:val="00134A83"/>
    <w:rsid w:val="00135E9F"/>
    <w:rsid w:val="001377A5"/>
    <w:rsid w:val="00140D0C"/>
    <w:rsid w:val="00144DD1"/>
    <w:rsid w:val="001755FB"/>
    <w:rsid w:val="00191621"/>
    <w:rsid w:val="00193681"/>
    <w:rsid w:val="001A2A7F"/>
    <w:rsid w:val="001A6EDC"/>
    <w:rsid w:val="001F76A6"/>
    <w:rsid w:val="00240488"/>
    <w:rsid w:val="00256F0A"/>
    <w:rsid w:val="002A76F0"/>
    <w:rsid w:val="002B0402"/>
    <w:rsid w:val="002B4B08"/>
    <w:rsid w:val="002B4EFF"/>
    <w:rsid w:val="002B6EE1"/>
    <w:rsid w:val="002C1A04"/>
    <w:rsid w:val="002D3735"/>
    <w:rsid w:val="00302B74"/>
    <w:rsid w:val="0030610C"/>
    <w:rsid w:val="0030774C"/>
    <w:rsid w:val="00316502"/>
    <w:rsid w:val="00392812"/>
    <w:rsid w:val="003A5475"/>
    <w:rsid w:val="003B08F1"/>
    <w:rsid w:val="003C6A7F"/>
    <w:rsid w:val="003E0633"/>
    <w:rsid w:val="00405B9A"/>
    <w:rsid w:val="00410A83"/>
    <w:rsid w:val="004225F9"/>
    <w:rsid w:val="00444FC3"/>
    <w:rsid w:val="00486F2E"/>
    <w:rsid w:val="004953B3"/>
    <w:rsid w:val="004A626A"/>
    <w:rsid w:val="004B1246"/>
    <w:rsid w:val="004B1B1B"/>
    <w:rsid w:val="004B2A07"/>
    <w:rsid w:val="004C6E84"/>
    <w:rsid w:val="004D61A7"/>
    <w:rsid w:val="004E2862"/>
    <w:rsid w:val="004F0AD1"/>
    <w:rsid w:val="00507DC7"/>
    <w:rsid w:val="00515A36"/>
    <w:rsid w:val="00531AF8"/>
    <w:rsid w:val="0053550A"/>
    <w:rsid w:val="005478FC"/>
    <w:rsid w:val="0057413B"/>
    <w:rsid w:val="005B4C8E"/>
    <w:rsid w:val="005B7FFE"/>
    <w:rsid w:val="005C04F8"/>
    <w:rsid w:val="005C5081"/>
    <w:rsid w:val="005C6246"/>
    <w:rsid w:val="005D165A"/>
    <w:rsid w:val="005D1831"/>
    <w:rsid w:val="00617645"/>
    <w:rsid w:val="00635D9C"/>
    <w:rsid w:val="00641D40"/>
    <w:rsid w:val="00676946"/>
    <w:rsid w:val="006A498C"/>
    <w:rsid w:val="006C3A87"/>
    <w:rsid w:val="00772F4D"/>
    <w:rsid w:val="00781091"/>
    <w:rsid w:val="00787B16"/>
    <w:rsid w:val="007E5618"/>
    <w:rsid w:val="00805C0C"/>
    <w:rsid w:val="00812585"/>
    <w:rsid w:val="00813B57"/>
    <w:rsid w:val="00835C7B"/>
    <w:rsid w:val="00843FD8"/>
    <w:rsid w:val="008614FD"/>
    <w:rsid w:val="00894651"/>
    <w:rsid w:val="008A03D4"/>
    <w:rsid w:val="008B1712"/>
    <w:rsid w:val="008B34C2"/>
    <w:rsid w:val="008C0ADB"/>
    <w:rsid w:val="008C4A6E"/>
    <w:rsid w:val="008F0A16"/>
    <w:rsid w:val="008F29DC"/>
    <w:rsid w:val="008F5F10"/>
    <w:rsid w:val="009862CC"/>
    <w:rsid w:val="009A4847"/>
    <w:rsid w:val="009C4DA5"/>
    <w:rsid w:val="009E50EA"/>
    <w:rsid w:val="009E6136"/>
    <w:rsid w:val="00A044DC"/>
    <w:rsid w:val="00A16A4B"/>
    <w:rsid w:val="00A251A8"/>
    <w:rsid w:val="00A424AE"/>
    <w:rsid w:val="00A43B65"/>
    <w:rsid w:val="00A55FA1"/>
    <w:rsid w:val="00A61EE4"/>
    <w:rsid w:val="00A644D2"/>
    <w:rsid w:val="00A7790C"/>
    <w:rsid w:val="00AA076E"/>
    <w:rsid w:val="00AB3C7D"/>
    <w:rsid w:val="00AC6F7D"/>
    <w:rsid w:val="00AD1AE3"/>
    <w:rsid w:val="00AE2A55"/>
    <w:rsid w:val="00AF04A2"/>
    <w:rsid w:val="00AF4CF0"/>
    <w:rsid w:val="00AF5BCA"/>
    <w:rsid w:val="00B129AF"/>
    <w:rsid w:val="00B13D75"/>
    <w:rsid w:val="00B17544"/>
    <w:rsid w:val="00B2314B"/>
    <w:rsid w:val="00B2709F"/>
    <w:rsid w:val="00B30390"/>
    <w:rsid w:val="00B56B40"/>
    <w:rsid w:val="00B76339"/>
    <w:rsid w:val="00B85402"/>
    <w:rsid w:val="00BB0616"/>
    <w:rsid w:val="00BE1E71"/>
    <w:rsid w:val="00BE3DE4"/>
    <w:rsid w:val="00C02BCD"/>
    <w:rsid w:val="00C21CDC"/>
    <w:rsid w:val="00C272D7"/>
    <w:rsid w:val="00C87EDD"/>
    <w:rsid w:val="00CC3AEE"/>
    <w:rsid w:val="00CE2A0D"/>
    <w:rsid w:val="00CF2A96"/>
    <w:rsid w:val="00D009A0"/>
    <w:rsid w:val="00D17D5E"/>
    <w:rsid w:val="00D2023E"/>
    <w:rsid w:val="00D342AE"/>
    <w:rsid w:val="00D73C04"/>
    <w:rsid w:val="00D7582A"/>
    <w:rsid w:val="00D769EE"/>
    <w:rsid w:val="00DA09B6"/>
    <w:rsid w:val="00DA294A"/>
    <w:rsid w:val="00DF2239"/>
    <w:rsid w:val="00E46CCA"/>
    <w:rsid w:val="00E60896"/>
    <w:rsid w:val="00E709B7"/>
    <w:rsid w:val="00EA0B78"/>
    <w:rsid w:val="00EA3C0C"/>
    <w:rsid w:val="00EA44E9"/>
    <w:rsid w:val="00EC1A74"/>
    <w:rsid w:val="00EC606F"/>
    <w:rsid w:val="00EF0678"/>
    <w:rsid w:val="00F24FCC"/>
    <w:rsid w:val="00F32E4F"/>
    <w:rsid w:val="00F4444B"/>
    <w:rsid w:val="00F57617"/>
    <w:rsid w:val="00F86DE0"/>
    <w:rsid w:val="00FA11DA"/>
    <w:rsid w:val="00FA7026"/>
    <w:rsid w:val="00FA7BE6"/>
    <w:rsid w:val="00FB5C27"/>
    <w:rsid w:val="00FD4EB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37DE4"/>
  <w15:chartTrackingRefBased/>
  <w15:docId w15:val="{808E6DB4-470E-4F3C-A47E-543A7713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8C76-01B3-4E05-A295-37316ABC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2024-03-25T08:23:00Z</cp:lastPrinted>
  <dcterms:created xsi:type="dcterms:W3CDTF">2024-03-25T08:24:00Z</dcterms:created>
  <dcterms:modified xsi:type="dcterms:W3CDTF">2024-03-25T08:24:00Z</dcterms:modified>
</cp:coreProperties>
</file>