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755F0" w14:textId="464DC038" w:rsidR="00285CFC" w:rsidRPr="00CC5CEF" w:rsidRDefault="001B7624">
      <w:pPr>
        <w:pStyle w:val="Tijeloteksta1"/>
        <w:shd w:val="clear" w:color="auto" w:fill="auto"/>
        <w:spacing w:line="254" w:lineRule="exact"/>
        <w:ind w:firstLine="360"/>
        <w:rPr>
          <w:sz w:val="24"/>
          <w:szCs w:val="24"/>
        </w:rPr>
      </w:pPr>
      <w:r w:rsidRPr="00CC5CEF">
        <w:rPr>
          <w:sz w:val="24"/>
          <w:szCs w:val="24"/>
        </w:rPr>
        <w:t xml:space="preserve"> </w:t>
      </w:r>
    </w:p>
    <w:p w14:paraId="5C28DBE9" w14:textId="77777777" w:rsidR="00285CFC" w:rsidRPr="00CC5CEF" w:rsidRDefault="00285CFC">
      <w:pPr>
        <w:pStyle w:val="Tijeloteksta1"/>
        <w:shd w:val="clear" w:color="auto" w:fill="auto"/>
        <w:spacing w:line="254" w:lineRule="exact"/>
        <w:ind w:firstLine="360"/>
        <w:rPr>
          <w:sz w:val="24"/>
          <w:szCs w:val="24"/>
        </w:rPr>
      </w:pPr>
    </w:p>
    <w:tbl>
      <w:tblPr>
        <w:tblW w:w="9639" w:type="dxa"/>
        <w:tblLayout w:type="fixed"/>
        <w:tblLook w:val="0600" w:firstRow="0" w:lastRow="0" w:firstColumn="0" w:lastColumn="0" w:noHBand="1" w:noVBand="1"/>
      </w:tblPr>
      <w:tblGrid>
        <w:gridCol w:w="3969"/>
        <w:gridCol w:w="567"/>
        <w:gridCol w:w="993"/>
        <w:gridCol w:w="4110"/>
      </w:tblGrid>
      <w:tr w:rsidR="00F92DBC" w:rsidRPr="00CC5CEF" w14:paraId="295D5F2A" w14:textId="77777777" w:rsidTr="0032108C">
        <w:trPr>
          <w:trHeight w:val="284"/>
        </w:trPr>
        <w:tc>
          <w:tcPr>
            <w:tcW w:w="3969" w:type="dxa"/>
          </w:tcPr>
          <w:p w14:paraId="26896013" w14:textId="77777777" w:rsidR="00F92DBC" w:rsidRPr="00CC5CEF" w:rsidRDefault="00F92DBC" w:rsidP="002D6DBD">
            <w:pPr>
              <w:pStyle w:val="Normalnouvlaenje"/>
              <w:ind w:left="0"/>
              <w:jc w:val="center"/>
              <w:rPr>
                <w:noProof w:val="0"/>
                <w:position w:val="14"/>
                <w:szCs w:val="24"/>
              </w:rPr>
            </w:pPr>
            <w:r w:rsidRPr="00CC5CEF">
              <w:rPr>
                <w:noProof w:val="0"/>
                <w:position w:val="14"/>
                <w:szCs w:val="24"/>
              </w:rPr>
              <w:t>BOSNA I HERCEGOVINA</w:t>
            </w:r>
          </w:p>
        </w:tc>
        <w:tc>
          <w:tcPr>
            <w:tcW w:w="1560" w:type="dxa"/>
            <w:gridSpan w:val="2"/>
            <w:vMerge w:val="restart"/>
          </w:tcPr>
          <w:p w14:paraId="7F3777FD" w14:textId="77777777" w:rsidR="00F92DBC" w:rsidRPr="00CC5CEF" w:rsidRDefault="00F92DBC" w:rsidP="002D6DBD">
            <w:pPr>
              <w:pStyle w:val="Normalnouvlaenje"/>
              <w:ind w:left="0"/>
              <w:jc w:val="center"/>
              <w:rPr>
                <w:noProof w:val="0"/>
                <w:szCs w:val="24"/>
              </w:rPr>
            </w:pPr>
            <w:r w:rsidRPr="00CC5CEF">
              <w:rPr>
                <w:noProof w:val="0"/>
                <w:szCs w:val="24"/>
              </w:rPr>
              <w:object w:dxaOrig="833" w:dyaOrig="943" w14:anchorId="15857A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50.25pt" o:ole="" o:borderbottomcolor="this" fillcolor="window">
                  <v:imagedata r:id="rId8" o:title=""/>
                </v:shape>
                <o:OLEObject Type="Embed" ProgID="CorelDraw.Graphic.10" ShapeID="_x0000_i1025" DrawAspect="Content" ObjectID="_1833524230" r:id="rId9"/>
              </w:object>
            </w:r>
          </w:p>
        </w:tc>
        <w:tc>
          <w:tcPr>
            <w:tcW w:w="4110" w:type="dxa"/>
          </w:tcPr>
          <w:p w14:paraId="0E0322DE" w14:textId="77777777" w:rsidR="00F92DBC" w:rsidRPr="00CC5CEF" w:rsidRDefault="00F92DBC" w:rsidP="002D6DBD">
            <w:pPr>
              <w:pStyle w:val="Normalnouvlaenje"/>
              <w:ind w:left="0"/>
              <w:jc w:val="center"/>
              <w:rPr>
                <w:noProof w:val="0"/>
                <w:szCs w:val="24"/>
              </w:rPr>
            </w:pPr>
            <w:r w:rsidRPr="00CC5CEF">
              <w:rPr>
                <w:noProof w:val="0"/>
                <w:szCs w:val="24"/>
              </w:rPr>
              <w:t>БОСНА И ХЕРЦЕГОВИНА</w:t>
            </w:r>
          </w:p>
        </w:tc>
      </w:tr>
      <w:tr w:rsidR="00F92DBC" w:rsidRPr="00CC5CEF" w14:paraId="46E47CE6" w14:textId="77777777" w:rsidTr="0032108C">
        <w:tc>
          <w:tcPr>
            <w:tcW w:w="3969" w:type="dxa"/>
          </w:tcPr>
          <w:p w14:paraId="7E1890CA" w14:textId="77777777" w:rsidR="00F92DBC" w:rsidRPr="00CC5CEF" w:rsidRDefault="00F92DBC" w:rsidP="002D6DBD">
            <w:pPr>
              <w:pStyle w:val="Normalnouvlaenje"/>
              <w:ind w:left="0"/>
              <w:jc w:val="center"/>
              <w:rPr>
                <w:noProof w:val="0"/>
                <w:position w:val="14"/>
                <w:szCs w:val="24"/>
              </w:rPr>
            </w:pPr>
            <w:r w:rsidRPr="00CC5CEF">
              <w:rPr>
                <w:noProof w:val="0"/>
                <w:position w:val="14"/>
                <w:szCs w:val="24"/>
              </w:rPr>
              <w:t>Brčko distrikt BiH</w:t>
            </w:r>
          </w:p>
        </w:tc>
        <w:tc>
          <w:tcPr>
            <w:tcW w:w="1560" w:type="dxa"/>
            <w:gridSpan w:val="2"/>
            <w:vMerge/>
          </w:tcPr>
          <w:p w14:paraId="0F77A0FA" w14:textId="77777777" w:rsidR="00F92DBC" w:rsidRPr="00CC5CEF" w:rsidRDefault="00F92DBC" w:rsidP="002D6DBD">
            <w:pPr>
              <w:pStyle w:val="Normalnouvlaenje"/>
              <w:ind w:left="0"/>
              <w:rPr>
                <w:noProof w:val="0"/>
                <w:szCs w:val="24"/>
              </w:rPr>
            </w:pPr>
          </w:p>
        </w:tc>
        <w:tc>
          <w:tcPr>
            <w:tcW w:w="4110" w:type="dxa"/>
          </w:tcPr>
          <w:p w14:paraId="7B675994" w14:textId="77777777" w:rsidR="00F92DBC" w:rsidRPr="00CC5CEF" w:rsidRDefault="00F92DBC" w:rsidP="002D6DBD">
            <w:pPr>
              <w:pStyle w:val="Normalnouvlaenje"/>
              <w:ind w:left="0"/>
              <w:jc w:val="center"/>
              <w:rPr>
                <w:noProof w:val="0"/>
                <w:szCs w:val="24"/>
              </w:rPr>
            </w:pPr>
            <w:r w:rsidRPr="00CC5CEF">
              <w:rPr>
                <w:noProof w:val="0"/>
                <w:szCs w:val="24"/>
              </w:rPr>
              <w:t>Брчко дистрикт БиХ</w:t>
            </w:r>
          </w:p>
        </w:tc>
      </w:tr>
      <w:tr w:rsidR="00F92DBC" w:rsidRPr="00CC5CEF" w14:paraId="0CA10BD8" w14:textId="77777777" w:rsidTr="0032108C">
        <w:trPr>
          <w:trHeight w:val="470"/>
        </w:trPr>
        <w:tc>
          <w:tcPr>
            <w:tcW w:w="3969" w:type="dxa"/>
            <w:tcBorders>
              <w:bottom w:val="single" w:sz="4" w:space="0" w:color="auto"/>
            </w:tcBorders>
          </w:tcPr>
          <w:p w14:paraId="46986064" w14:textId="77777777" w:rsidR="00F92DBC" w:rsidRPr="00CC5CEF" w:rsidRDefault="00F92DBC" w:rsidP="002D6DBD">
            <w:pPr>
              <w:pStyle w:val="Normalnouvlaenje"/>
              <w:ind w:left="0"/>
              <w:jc w:val="center"/>
              <w:rPr>
                <w:b/>
                <w:bCs/>
                <w:iCs/>
                <w:noProof w:val="0"/>
                <w:position w:val="14"/>
                <w:szCs w:val="24"/>
              </w:rPr>
            </w:pPr>
            <w:r w:rsidRPr="00CC5CEF">
              <w:rPr>
                <w:b/>
                <w:bCs/>
                <w:iCs/>
                <w:noProof w:val="0"/>
                <w:position w:val="14"/>
                <w:szCs w:val="24"/>
              </w:rPr>
              <w:t>SKUPŠTINA</w:t>
            </w:r>
          </w:p>
          <w:p w14:paraId="7845F0B3" w14:textId="77777777" w:rsidR="00F32E33" w:rsidRPr="00CC5CEF" w:rsidRDefault="008811FA" w:rsidP="002D6DBD">
            <w:pPr>
              <w:pStyle w:val="Normalnouvlaenje"/>
              <w:ind w:left="0"/>
              <w:jc w:val="center"/>
              <w:rPr>
                <w:b/>
                <w:bCs/>
                <w:iCs/>
                <w:noProof w:val="0"/>
                <w:position w:val="14"/>
                <w:szCs w:val="24"/>
              </w:rPr>
            </w:pPr>
            <w:r w:rsidRPr="00CC5CEF">
              <w:rPr>
                <w:b/>
                <w:bCs/>
                <w:iCs/>
                <w:noProof w:val="0"/>
                <w:position w:val="14"/>
                <w:szCs w:val="24"/>
              </w:rPr>
              <w:t xml:space="preserve">KOMISIJA/POVJERENSTVO </w:t>
            </w:r>
          </w:p>
          <w:p w14:paraId="5EB6B830" w14:textId="16C0A9FC" w:rsidR="00F92DBC" w:rsidRPr="00CC5CEF" w:rsidRDefault="008811FA" w:rsidP="002D6DBD">
            <w:pPr>
              <w:pStyle w:val="Normalnouvlaenje"/>
              <w:ind w:left="0"/>
              <w:jc w:val="center"/>
              <w:rPr>
                <w:b/>
                <w:bCs/>
                <w:i/>
                <w:iCs/>
                <w:noProof w:val="0"/>
                <w:position w:val="14"/>
                <w:szCs w:val="24"/>
              </w:rPr>
            </w:pPr>
            <w:r w:rsidRPr="00CC5CEF">
              <w:rPr>
                <w:b/>
                <w:bCs/>
                <w:iCs/>
                <w:noProof w:val="0"/>
                <w:position w:val="14"/>
                <w:szCs w:val="24"/>
              </w:rPr>
              <w:t>ZA UPRAVU I FINANSIJE/FINANCIJE</w:t>
            </w:r>
            <w:r w:rsidR="00F92DBC" w:rsidRPr="00CC5CEF">
              <w:rPr>
                <w:b/>
                <w:bCs/>
                <w:i/>
                <w:iCs/>
                <w:noProof w:val="0"/>
                <w:position w:val="14"/>
                <w:szCs w:val="24"/>
              </w:rPr>
              <w:t xml:space="preserve"> </w:t>
            </w:r>
          </w:p>
        </w:tc>
        <w:tc>
          <w:tcPr>
            <w:tcW w:w="1560" w:type="dxa"/>
            <w:gridSpan w:val="2"/>
            <w:vMerge/>
            <w:tcBorders>
              <w:bottom w:val="single" w:sz="4" w:space="0" w:color="auto"/>
            </w:tcBorders>
          </w:tcPr>
          <w:p w14:paraId="22C4FDCE" w14:textId="77777777" w:rsidR="00F92DBC" w:rsidRPr="00CC5CEF" w:rsidRDefault="00F92DBC" w:rsidP="002D6DBD">
            <w:pPr>
              <w:pStyle w:val="Normalnouvlaenje"/>
              <w:ind w:left="0"/>
              <w:rPr>
                <w:noProof w:val="0"/>
                <w:szCs w:val="24"/>
              </w:rPr>
            </w:pPr>
          </w:p>
        </w:tc>
        <w:tc>
          <w:tcPr>
            <w:tcW w:w="4110" w:type="dxa"/>
            <w:tcBorders>
              <w:bottom w:val="single" w:sz="4" w:space="0" w:color="auto"/>
            </w:tcBorders>
          </w:tcPr>
          <w:p w14:paraId="6B925356" w14:textId="77777777" w:rsidR="0032108C" w:rsidRPr="00CC5CEF" w:rsidRDefault="00F92DBC" w:rsidP="0032108C">
            <w:pPr>
              <w:pStyle w:val="Normalnouvlaenje"/>
              <w:ind w:left="0"/>
              <w:jc w:val="center"/>
              <w:rPr>
                <w:b/>
                <w:bCs/>
                <w:iCs/>
                <w:noProof w:val="0"/>
                <w:position w:val="14"/>
                <w:szCs w:val="24"/>
              </w:rPr>
            </w:pPr>
            <w:r w:rsidRPr="00CC5CEF">
              <w:rPr>
                <w:b/>
                <w:bCs/>
                <w:iCs/>
                <w:noProof w:val="0"/>
                <w:position w:val="14"/>
                <w:szCs w:val="24"/>
              </w:rPr>
              <w:t>СКУПШТИНА</w:t>
            </w:r>
          </w:p>
          <w:p w14:paraId="708DD7E9" w14:textId="6793FEC1" w:rsidR="00F92DBC" w:rsidRPr="00CC5CEF" w:rsidRDefault="008811FA" w:rsidP="0032108C">
            <w:pPr>
              <w:pStyle w:val="Normalnouvlaenje"/>
              <w:ind w:left="0"/>
              <w:jc w:val="center"/>
              <w:rPr>
                <w:b/>
                <w:bCs/>
                <w:iCs/>
                <w:noProof w:val="0"/>
                <w:position w:val="14"/>
                <w:szCs w:val="24"/>
              </w:rPr>
            </w:pPr>
            <w:r w:rsidRPr="00CC5CEF">
              <w:rPr>
                <w:b/>
                <w:bCs/>
                <w:iCs/>
                <w:noProof w:val="0"/>
                <w:position w:val="14"/>
                <w:szCs w:val="24"/>
              </w:rPr>
              <w:t>КОМИСИЈА ЗА УПРАВ</w:t>
            </w:r>
            <w:r w:rsidR="00F32E33" w:rsidRPr="00CC5CEF">
              <w:rPr>
                <w:b/>
                <w:bCs/>
                <w:iCs/>
                <w:noProof w:val="0"/>
                <w:position w:val="14"/>
                <w:szCs w:val="24"/>
              </w:rPr>
              <w:t>У</w:t>
            </w:r>
            <w:r w:rsidRPr="00CC5CEF">
              <w:rPr>
                <w:b/>
                <w:bCs/>
                <w:iCs/>
                <w:noProof w:val="0"/>
                <w:position w:val="14"/>
                <w:szCs w:val="24"/>
              </w:rPr>
              <w:t xml:space="preserve"> У ФИНАНСИЈЕ</w:t>
            </w:r>
          </w:p>
        </w:tc>
      </w:tr>
      <w:tr w:rsidR="00F92DBC" w:rsidRPr="00CC5CEF" w14:paraId="55DE5AF3" w14:textId="77777777" w:rsidTr="0032108C">
        <w:trPr>
          <w:trHeight w:val="210"/>
        </w:trPr>
        <w:tc>
          <w:tcPr>
            <w:tcW w:w="4536" w:type="dxa"/>
            <w:gridSpan w:val="2"/>
            <w:tcBorders>
              <w:top w:val="single" w:sz="4" w:space="0" w:color="auto"/>
              <w:bottom w:val="single" w:sz="4" w:space="0" w:color="auto"/>
            </w:tcBorders>
          </w:tcPr>
          <w:p w14:paraId="19501D3C" w14:textId="77777777" w:rsidR="00F92DBC" w:rsidRPr="00CC5CEF" w:rsidRDefault="00F92DBC" w:rsidP="002D6DBD">
            <w:pPr>
              <w:pStyle w:val="Normalnouvlaenje"/>
              <w:ind w:left="0"/>
              <w:jc w:val="left"/>
              <w:rPr>
                <w:noProof w:val="0"/>
                <w:szCs w:val="24"/>
              </w:rPr>
            </w:pPr>
            <w:r w:rsidRPr="00CC5CEF">
              <w:rPr>
                <w:i/>
                <w:noProof w:val="0"/>
                <w:szCs w:val="24"/>
              </w:rPr>
              <w:t xml:space="preserve">Mladena Maglova 2, 76100 Brčko distrikt BiH, telefon i faks: 049/215-516          </w:t>
            </w:r>
          </w:p>
        </w:tc>
        <w:tc>
          <w:tcPr>
            <w:tcW w:w="5103" w:type="dxa"/>
            <w:gridSpan w:val="2"/>
            <w:tcBorders>
              <w:top w:val="single" w:sz="4" w:space="0" w:color="auto"/>
              <w:bottom w:val="single" w:sz="4" w:space="0" w:color="auto"/>
            </w:tcBorders>
          </w:tcPr>
          <w:p w14:paraId="317E5061" w14:textId="77777777" w:rsidR="00F92DBC" w:rsidRPr="00CC5CEF" w:rsidRDefault="00F92DBC" w:rsidP="002D6DBD">
            <w:pPr>
              <w:pStyle w:val="Normalnouvlaenje"/>
              <w:ind w:left="0"/>
              <w:jc w:val="right"/>
              <w:rPr>
                <w:b/>
                <w:bCs/>
                <w:i/>
                <w:iCs/>
                <w:noProof w:val="0"/>
                <w:position w:val="14"/>
                <w:szCs w:val="24"/>
              </w:rPr>
            </w:pPr>
            <w:r w:rsidRPr="00CC5CEF">
              <w:rPr>
                <w:i/>
                <w:noProof w:val="0"/>
                <w:szCs w:val="24"/>
              </w:rPr>
              <w:t>Младена Маглова 2, 76100 Брчко дистрикт БиХ, тел. и факс: 049/215-516</w:t>
            </w:r>
          </w:p>
        </w:tc>
      </w:tr>
    </w:tbl>
    <w:p w14:paraId="4E540194" w14:textId="6E30ADB2" w:rsidR="00285CFC" w:rsidRPr="00CC5CEF" w:rsidRDefault="00285CFC" w:rsidP="00F92DBC">
      <w:pPr>
        <w:pStyle w:val="Tijeloteksta1"/>
        <w:shd w:val="clear" w:color="auto" w:fill="auto"/>
        <w:spacing w:line="254" w:lineRule="exact"/>
        <w:ind w:firstLine="0"/>
        <w:rPr>
          <w:sz w:val="24"/>
          <w:szCs w:val="24"/>
        </w:rPr>
      </w:pPr>
    </w:p>
    <w:p w14:paraId="0ECE89D8" w14:textId="08404215" w:rsidR="00921448" w:rsidRPr="00CC5CEF" w:rsidRDefault="008D0E06" w:rsidP="008D0E06">
      <w:r w:rsidRPr="00CC5CEF">
        <w:rPr>
          <w:rFonts w:ascii="Times New Roman" w:hAnsi="Times New Roman" w:cs="Times New Roman"/>
          <w:color w:val="000000" w:themeColor="text1"/>
        </w:rPr>
        <w:t xml:space="preserve">Број: </w:t>
      </w:r>
      <w:r w:rsidR="004474EC" w:rsidRPr="004474EC">
        <w:rPr>
          <w:rFonts w:asciiTheme="majorBidi" w:hAnsiTheme="majorBidi" w:cstheme="majorBidi"/>
          <w:color w:val="000000" w:themeColor="text1"/>
        </w:rPr>
        <w:t>01.8-13-7-K/26</w:t>
      </w:r>
    </w:p>
    <w:p w14:paraId="6C405C9B" w14:textId="7368C63B" w:rsidR="008D0E06" w:rsidRPr="00CC5CEF" w:rsidRDefault="008D0E06">
      <w:pPr>
        <w:rPr>
          <w:rFonts w:ascii="Times New Roman" w:hAnsi="Times New Roman" w:cs="Times New Roman"/>
        </w:rPr>
      </w:pPr>
      <w:r w:rsidRPr="00CC5CEF">
        <w:rPr>
          <w:rFonts w:ascii="Times New Roman" w:hAnsi="Times New Roman" w:cs="Times New Roman"/>
          <w:color w:val="000000" w:themeColor="text1"/>
        </w:rPr>
        <w:t xml:space="preserve">Брчко, </w:t>
      </w:r>
      <w:r w:rsidR="004474EC">
        <w:rPr>
          <w:rFonts w:ascii="Times New Roman" w:hAnsi="Times New Roman" w:cs="Times New Roman"/>
          <w:color w:val="000000" w:themeColor="text1"/>
        </w:rPr>
        <w:t>20.2.</w:t>
      </w:r>
      <w:r w:rsidRPr="00CC5CEF">
        <w:rPr>
          <w:rFonts w:ascii="Times New Roman" w:hAnsi="Times New Roman" w:cs="Times New Roman"/>
          <w:color w:val="000000" w:themeColor="text1"/>
        </w:rPr>
        <w:t>2026. године</w:t>
      </w:r>
    </w:p>
    <w:p w14:paraId="07CD7ACA" w14:textId="5A4DB6DE" w:rsidR="00285CFC" w:rsidRPr="00E302A0" w:rsidRDefault="007F2DCE" w:rsidP="00E302A0">
      <w:pPr>
        <w:pStyle w:val="Tijeloteksta1"/>
        <w:shd w:val="clear" w:color="auto" w:fill="auto"/>
        <w:spacing w:line="276" w:lineRule="auto"/>
        <w:ind w:firstLine="0"/>
        <w:jc w:val="both"/>
        <w:rPr>
          <w:color w:val="000000" w:themeColor="text1"/>
          <w:sz w:val="24"/>
          <w:szCs w:val="24"/>
          <w:lang w:val="sr-Cyrl-RS"/>
        </w:rPr>
      </w:pPr>
      <w:r w:rsidRPr="00CC5CEF">
        <w:rPr>
          <w:color w:val="000000" w:themeColor="text1"/>
          <w:sz w:val="24"/>
          <w:szCs w:val="24"/>
        </w:rPr>
        <w:tab/>
      </w:r>
      <w:r w:rsidRPr="00CC5CEF">
        <w:rPr>
          <w:color w:val="000000" w:themeColor="text1"/>
          <w:sz w:val="24"/>
          <w:szCs w:val="24"/>
        </w:rPr>
        <w:tab/>
      </w:r>
      <w:r w:rsidRPr="00CC5CEF">
        <w:rPr>
          <w:color w:val="000000" w:themeColor="text1"/>
          <w:sz w:val="24"/>
          <w:szCs w:val="24"/>
        </w:rPr>
        <w:tab/>
      </w:r>
      <w:r w:rsidRPr="00CC5CEF">
        <w:rPr>
          <w:color w:val="000000" w:themeColor="text1"/>
          <w:sz w:val="24"/>
          <w:szCs w:val="24"/>
        </w:rPr>
        <w:tab/>
      </w:r>
      <w:r w:rsidRPr="00CC5CEF">
        <w:rPr>
          <w:color w:val="000000" w:themeColor="text1"/>
          <w:sz w:val="24"/>
          <w:szCs w:val="24"/>
        </w:rPr>
        <w:tab/>
      </w:r>
      <w:r w:rsidRPr="00CC5CEF">
        <w:rPr>
          <w:color w:val="000000" w:themeColor="text1"/>
          <w:sz w:val="24"/>
          <w:szCs w:val="24"/>
        </w:rPr>
        <w:tab/>
      </w:r>
    </w:p>
    <w:p w14:paraId="5AC0F493" w14:textId="52EAA1F4" w:rsidR="008D0E06" w:rsidRPr="00CC5CEF" w:rsidRDefault="008D0E06" w:rsidP="00F9444A">
      <w:pPr>
        <w:pStyle w:val="Tijeloteksta1"/>
        <w:shd w:val="clear" w:color="auto" w:fill="auto"/>
        <w:spacing w:line="254" w:lineRule="exact"/>
        <w:ind w:firstLine="360"/>
        <w:jc w:val="both"/>
        <w:rPr>
          <w:rStyle w:val="BodytextSpacing3pt"/>
          <w:sz w:val="24"/>
          <w:szCs w:val="24"/>
        </w:rPr>
      </w:pPr>
      <w:r w:rsidRPr="00CC5CEF">
        <w:rPr>
          <w:color w:val="auto"/>
          <w:sz w:val="24"/>
          <w:szCs w:val="24"/>
          <w:lang w:eastAsia="en-US" w:bidi="ar-SA"/>
        </w:rPr>
        <w:t>На основу чланова 40 и 54 Пословника о раду Скупштине Брчко дистрикта БиХ („Службени гласник Брчко дистрикта БиХ“ број 54/18 – пречишћени текст и бројеви 17/20 и 24/20), а у складу с чланом</w:t>
      </w:r>
      <w:r w:rsidRPr="00CC5CEF">
        <w:rPr>
          <w:sz w:val="24"/>
          <w:szCs w:val="24"/>
        </w:rPr>
        <w:t xml:space="preserve"> 33 Закона о извршењу буџета Брчко дистрикта Босне и Херцеговине за 2026. годину („Службени гласник Брчко дистрикта БиХ“ број 1/26), </w:t>
      </w:r>
      <w:r w:rsidRPr="00CC5CEF">
        <w:rPr>
          <w:color w:val="auto"/>
          <w:sz w:val="24"/>
          <w:szCs w:val="24"/>
          <w:lang w:eastAsia="en-US" w:bidi="ar-SA"/>
        </w:rPr>
        <w:t>Комисија за управу и финансије Скупштине Брчко дистрикта БиХ на</w:t>
      </w:r>
      <w:r w:rsidRPr="00CC5CEF">
        <w:rPr>
          <w:color w:val="auto"/>
          <w:sz w:val="24"/>
          <w:szCs w:val="24"/>
          <w:lang w:eastAsia="en-US" w:bidi="ar-SA"/>
        </w:rPr>
        <w:softHyphen/>
      </w:r>
      <w:r w:rsidRPr="00CC5CEF">
        <w:rPr>
          <w:color w:val="auto"/>
          <w:sz w:val="24"/>
          <w:szCs w:val="24"/>
          <w:lang w:eastAsia="en-US" w:bidi="ar-SA"/>
        </w:rPr>
        <w:softHyphen/>
      </w:r>
      <w:r w:rsidRPr="00CC5CEF">
        <w:rPr>
          <w:color w:val="auto"/>
          <w:sz w:val="24"/>
          <w:szCs w:val="24"/>
          <w:lang w:eastAsia="en-US" w:bidi="ar-SA"/>
        </w:rPr>
        <w:softHyphen/>
        <w:t xml:space="preserve"> </w:t>
      </w:r>
      <w:r w:rsidR="004474EC">
        <w:rPr>
          <w:color w:val="auto"/>
          <w:sz w:val="24"/>
          <w:szCs w:val="24"/>
          <w:lang w:eastAsia="en-US" w:bidi="ar-SA"/>
        </w:rPr>
        <w:t xml:space="preserve">25. </w:t>
      </w:r>
      <w:r w:rsidRPr="00CC5CEF">
        <w:rPr>
          <w:color w:val="auto"/>
          <w:sz w:val="24"/>
          <w:szCs w:val="24"/>
          <w:lang w:eastAsia="en-US" w:bidi="ar-SA"/>
        </w:rPr>
        <w:t>сједници одржаној</w:t>
      </w:r>
      <w:r w:rsidR="004474EC">
        <w:rPr>
          <w:color w:val="auto"/>
          <w:sz w:val="24"/>
          <w:szCs w:val="24"/>
          <w:lang w:eastAsia="en-US" w:bidi="ar-SA"/>
        </w:rPr>
        <w:t xml:space="preserve"> 20.2.</w:t>
      </w:r>
      <w:r w:rsidRPr="00CC5CEF">
        <w:rPr>
          <w:color w:val="auto"/>
          <w:sz w:val="24"/>
          <w:szCs w:val="24"/>
          <w:lang w:eastAsia="en-US" w:bidi="ar-SA"/>
        </w:rPr>
        <w:t xml:space="preserve">2026. године, доноси: </w:t>
      </w:r>
    </w:p>
    <w:p w14:paraId="37738012" w14:textId="77777777" w:rsidR="008D0E06" w:rsidRPr="00CC5CEF" w:rsidRDefault="008D0E06" w:rsidP="00F9444A">
      <w:pPr>
        <w:pStyle w:val="Tijeloteksta1"/>
        <w:shd w:val="clear" w:color="auto" w:fill="auto"/>
        <w:spacing w:line="254" w:lineRule="exact"/>
        <w:ind w:firstLine="360"/>
        <w:jc w:val="both"/>
        <w:rPr>
          <w:sz w:val="24"/>
          <w:szCs w:val="24"/>
        </w:rPr>
      </w:pPr>
    </w:p>
    <w:p w14:paraId="6505161E" w14:textId="77777777" w:rsidR="008D0E06" w:rsidRPr="00CC5CEF" w:rsidRDefault="008D0E06" w:rsidP="00F9444A">
      <w:pPr>
        <w:pStyle w:val="Tijeloteksta1"/>
        <w:shd w:val="clear" w:color="auto" w:fill="auto"/>
        <w:spacing w:line="254" w:lineRule="exact"/>
        <w:ind w:firstLine="0"/>
        <w:jc w:val="both"/>
        <w:rPr>
          <w:sz w:val="24"/>
          <w:szCs w:val="24"/>
        </w:rPr>
      </w:pPr>
    </w:p>
    <w:p w14:paraId="0F2E661A" w14:textId="77777777" w:rsidR="008D0E06" w:rsidRPr="00CC5CEF" w:rsidRDefault="008D0E06" w:rsidP="00F9444A">
      <w:pPr>
        <w:pStyle w:val="Heading120"/>
        <w:keepNext/>
        <w:keepLines/>
        <w:shd w:val="clear" w:color="auto" w:fill="auto"/>
        <w:spacing w:line="260" w:lineRule="exact"/>
        <w:rPr>
          <w:sz w:val="24"/>
          <w:szCs w:val="24"/>
        </w:rPr>
      </w:pPr>
      <w:bookmarkStart w:id="0" w:name="bookmark0"/>
      <w:r w:rsidRPr="00CC5CEF">
        <w:rPr>
          <w:sz w:val="24"/>
          <w:szCs w:val="24"/>
        </w:rPr>
        <w:t>ОДЛУ</w:t>
      </w:r>
      <w:bookmarkEnd w:id="0"/>
      <w:r w:rsidRPr="00CC5CEF">
        <w:rPr>
          <w:sz w:val="24"/>
          <w:szCs w:val="24"/>
        </w:rPr>
        <w:t>КУ</w:t>
      </w:r>
    </w:p>
    <w:p w14:paraId="020FA7D3" w14:textId="77777777" w:rsidR="008D0E06" w:rsidRPr="00CC5CEF" w:rsidRDefault="008D0E06" w:rsidP="00F9444A">
      <w:pPr>
        <w:pStyle w:val="Tijeloteksta1"/>
        <w:shd w:val="clear" w:color="auto" w:fill="auto"/>
        <w:ind w:firstLine="0"/>
        <w:jc w:val="center"/>
        <w:rPr>
          <w:sz w:val="24"/>
          <w:szCs w:val="24"/>
        </w:rPr>
      </w:pPr>
      <w:r w:rsidRPr="00CC5CEF">
        <w:rPr>
          <w:sz w:val="24"/>
          <w:szCs w:val="24"/>
        </w:rPr>
        <w:t xml:space="preserve">о </w:t>
      </w:r>
      <w:r w:rsidRPr="00CC5CEF">
        <w:rPr>
          <w:color w:val="auto"/>
          <w:sz w:val="24"/>
          <w:szCs w:val="24"/>
        </w:rPr>
        <w:t xml:space="preserve">начину расподјеле средстава </w:t>
      </w:r>
      <w:r w:rsidRPr="00CC5CEF">
        <w:rPr>
          <w:sz w:val="24"/>
          <w:szCs w:val="24"/>
        </w:rPr>
        <w:t>текућих донација Скупштине  Брчко дистрикта БиХ</w:t>
      </w:r>
    </w:p>
    <w:p w14:paraId="2DA5FBDB" w14:textId="77777777" w:rsidR="008D0E06" w:rsidRPr="00CC5CEF" w:rsidRDefault="008D0E06" w:rsidP="00F9444A">
      <w:pPr>
        <w:pStyle w:val="Tijeloteksta1"/>
        <w:shd w:val="clear" w:color="auto" w:fill="auto"/>
        <w:ind w:firstLine="0"/>
        <w:jc w:val="both"/>
        <w:rPr>
          <w:sz w:val="24"/>
          <w:szCs w:val="24"/>
        </w:rPr>
      </w:pPr>
    </w:p>
    <w:p w14:paraId="53BBCEDC" w14:textId="77777777" w:rsidR="008D0E06" w:rsidRPr="00CC5CEF" w:rsidRDefault="008D0E06" w:rsidP="00F9444A">
      <w:pPr>
        <w:pStyle w:val="Tijeloteksta1"/>
        <w:shd w:val="clear" w:color="auto" w:fill="auto"/>
        <w:ind w:firstLine="0"/>
        <w:jc w:val="both"/>
        <w:rPr>
          <w:sz w:val="24"/>
          <w:szCs w:val="24"/>
        </w:rPr>
      </w:pPr>
    </w:p>
    <w:p w14:paraId="66FBB7A5" w14:textId="77777777" w:rsidR="008D0E06" w:rsidRPr="00CC5CEF" w:rsidRDefault="008D0E06" w:rsidP="00F9444A">
      <w:pPr>
        <w:jc w:val="center"/>
        <w:rPr>
          <w:rFonts w:ascii="Times New Roman" w:hAnsi="Times New Roman" w:cs="Times New Roman"/>
          <w:b/>
        </w:rPr>
      </w:pPr>
      <w:r w:rsidRPr="00CC5CEF">
        <w:rPr>
          <w:rFonts w:ascii="Times New Roman" w:hAnsi="Times New Roman" w:cs="Times New Roman"/>
          <w:b/>
        </w:rPr>
        <w:t>Члан 1</w:t>
      </w:r>
    </w:p>
    <w:p w14:paraId="61C11A18" w14:textId="77777777" w:rsidR="008D0E06" w:rsidRPr="00CC5CEF" w:rsidRDefault="008D0E06" w:rsidP="00F9444A">
      <w:pPr>
        <w:spacing w:after="120"/>
        <w:jc w:val="center"/>
        <w:rPr>
          <w:rFonts w:ascii="Times New Roman" w:hAnsi="Times New Roman" w:cs="Times New Roman"/>
          <w:b/>
        </w:rPr>
      </w:pPr>
      <w:r w:rsidRPr="00CC5CEF">
        <w:rPr>
          <w:rFonts w:ascii="Times New Roman" w:hAnsi="Times New Roman" w:cs="Times New Roman"/>
          <w:b/>
        </w:rPr>
        <w:t>(Предмет)</w:t>
      </w:r>
    </w:p>
    <w:p w14:paraId="4812ECCD" w14:textId="66A21701" w:rsidR="008D0E06" w:rsidRPr="00CC5CEF" w:rsidRDefault="008D0E06" w:rsidP="00F9444A">
      <w:pPr>
        <w:pStyle w:val="Tijeloteksta1"/>
        <w:shd w:val="clear" w:color="auto" w:fill="auto"/>
        <w:spacing w:line="259" w:lineRule="exact"/>
        <w:ind w:firstLine="708"/>
        <w:jc w:val="both"/>
        <w:rPr>
          <w:sz w:val="24"/>
          <w:szCs w:val="24"/>
        </w:rPr>
      </w:pPr>
      <w:r w:rsidRPr="00CC5CEF">
        <w:rPr>
          <w:sz w:val="24"/>
          <w:szCs w:val="24"/>
        </w:rPr>
        <w:t>Овом одлуком утврђују се намјена, сврха, надлежност за додјелу, програм утрошка, критери</w:t>
      </w:r>
      <w:r w:rsidR="00E63DCD" w:rsidRPr="00CC5CEF">
        <w:rPr>
          <w:sz w:val="24"/>
          <w:szCs w:val="24"/>
        </w:rPr>
        <w:t>ју</w:t>
      </w:r>
      <w:r w:rsidRPr="00CC5CEF">
        <w:rPr>
          <w:sz w:val="24"/>
          <w:szCs w:val="24"/>
        </w:rPr>
        <w:t xml:space="preserve">ми за додјелу, начин расподјеле, износи донација, извјештавање, неприхватљиви трошкови, надлежност за контролу извјештаја, евиденција, обрасци и реализација текућих донација Скупштине Брчко дистрикта БиХ предвиђених у </w:t>
      </w:r>
      <w:r w:rsidR="00E63DCD" w:rsidRPr="00CC5CEF">
        <w:rPr>
          <w:sz w:val="24"/>
          <w:szCs w:val="24"/>
        </w:rPr>
        <w:t>б</w:t>
      </w:r>
      <w:r w:rsidRPr="00CC5CEF">
        <w:rPr>
          <w:sz w:val="24"/>
          <w:szCs w:val="24"/>
        </w:rPr>
        <w:t xml:space="preserve">уџету Брчко дистрикта БиХ за 2026. годину. </w:t>
      </w:r>
    </w:p>
    <w:p w14:paraId="19134566" w14:textId="77777777" w:rsidR="008D0E06" w:rsidRPr="00CC5CEF" w:rsidRDefault="008D0E06" w:rsidP="00F9444A">
      <w:pPr>
        <w:pStyle w:val="Tijeloteksta1"/>
        <w:shd w:val="clear" w:color="auto" w:fill="auto"/>
        <w:spacing w:line="259" w:lineRule="exact"/>
        <w:ind w:firstLine="0"/>
        <w:jc w:val="center"/>
        <w:rPr>
          <w:b/>
          <w:bCs/>
          <w:sz w:val="24"/>
          <w:szCs w:val="24"/>
        </w:rPr>
      </w:pPr>
    </w:p>
    <w:p w14:paraId="135A1421" w14:textId="77777777" w:rsidR="008D0E06" w:rsidRPr="00CC5CEF" w:rsidRDefault="008D0E06" w:rsidP="00F9444A">
      <w:pPr>
        <w:pStyle w:val="Tijeloteksta1"/>
        <w:shd w:val="clear" w:color="auto" w:fill="auto"/>
        <w:spacing w:line="259" w:lineRule="exact"/>
        <w:ind w:firstLine="0"/>
        <w:jc w:val="center"/>
        <w:rPr>
          <w:b/>
          <w:bCs/>
          <w:sz w:val="24"/>
          <w:szCs w:val="24"/>
        </w:rPr>
      </w:pPr>
      <w:r w:rsidRPr="00CC5CEF">
        <w:rPr>
          <w:b/>
          <w:bCs/>
          <w:sz w:val="24"/>
          <w:szCs w:val="24"/>
        </w:rPr>
        <w:t>Члан 2</w:t>
      </w:r>
    </w:p>
    <w:p w14:paraId="01C2E0B4" w14:textId="77777777" w:rsidR="008D0E06" w:rsidRPr="00CC5CEF" w:rsidRDefault="008D0E06" w:rsidP="00F9444A">
      <w:pPr>
        <w:pStyle w:val="Tijeloteksta1"/>
        <w:shd w:val="clear" w:color="auto" w:fill="auto"/>
        <w:spacing w:line="259" w:lineRule="exact"/>
        <w:ind w:firstLine="0"/>
        <w:jc w:val="center"/>
        <w:rPr>
          <w:b/>
          <w:bCs/>
          <w:sz w:val="24"/>
          <w:szCs w:val="24"/>
        </w:rPr>
      </w:pPr>
      <w:r w:rsidRPr="00CC5CEF">
        <w:rPr>
          <w:b/>
          <w:bCs/>
          <w:sz w:val="24"/>
          <w:szCs w:val="24"/>
        </w:rPr>
        <w:t>(Намјена и сврха)</w:t>
      </w:r>
    </w:p>
    <w:p w14:paraId="2C32FB09" w14:textId="77777777" w:rsidR="008D0E06" w:rsidRPr="00CC5CEF" w:rsidRDefault="008D0E06" w:rsidP="00F9444A">
      <w:pPr>
        <w:spacing w:after="120"/>
        <w:ind w:firstLine="708"/>
        <w:jc w:val="both"/>
        <w:rPr>
          <w:rFonts w:ascii="Times New Roman" w:hAnsi="Times New Roman" w:cs="Times New Roman"/>
          <w:bCs/>
        </w:rPr>
      </w:pPr>
      <w:bookmarkStart w:id="1" w:name="_Hlk190857434"/>
      <w:r w:rsidRPr="00CC5CEF">
        <w:rPr>
          <w:rFonts w:ascii="Times New Roman" w:hAnsi="Times New Roman" w:cs="Times New Roman"/>
          <w:bCs/>
        </w:rPr>
        <w:t>Средства текућих донација из члана 1 ове одлуке намијењена су за:</w:t>
      </w:r>
    </w:p>
    <w:p w14:paraId="3AD5511A" w14:textId="77777777" w:rsidR="008D0E06" w:rsidRPr="00CC5CEF" w:rsidRDefault="008D0E06" w:rsidP="00F9444A">
      <w:pPr>
        <w:pStyle w:val="Paragrafspiska"/>
        <w:numPr>
          <w:ilvl w:val="0"/>
          <w:numId w:val="19"/>
        </w:numPr>
        <w:jc w:val="both"/>
        <w:rPr>
          <w:rFonts w:ascii="Times New Roman" w:hAnsi="Times New Roman" w:cs="Times New Roman"/>
          <w:bCs/>
          <w:sz w:val="24"/>
          <w:szCs w:val="24"/>
          <w:lang w:val="hr-HR"/>
        </w:rPr>
      </w:pPr>
      <w:r w:rsidRPr="00CC5CEF">
        <w:rPr>
          <w:rFonts w:ascii="Times New Roman" w:hAnsi="Times New Roman" w:cs="Times New Roman"/>
          <w:bCs/>
          <w:sz w:val="24"/>
          <w:szCs w:val="24"/>
          <w:lang w:val="hr-HR"/>
        </w:rPr>
        <w:t xml:space="preserve">једнократне помоћи физичким лицима у сврху </w:t>
      </w:r>
      <w:bookmarkStart w:id="2" w:name="_Hlk190934463"/>
      <w:r w:rsidRPr="00CC5CEF">
        <w:rPr>
          <w:rFonts w:ascii="Times New Roman" w:hAnsi="Times New Roman" w:cs="Times New Roman"/>
          <w:bCs/>
          <w:sz w:val="24"/>
          <w:szCs w:val="24"/>
          <w:lang w:val="hr-HR"/>
        </w:rPr>
        <w:t>ублажавања стања социјалне потребе, лијечења као и подстицаја и афирмације образов</w:t>
      </w:r>
      <w:bookmarkEnd w:id="2"/>
      <w:r w:rsidRPr="00CC5CEF">
        <w:rPr>
          <w:rFonts w:ascii="Times New Roman" w:hAnsi="Times New Roman" w:cs="Times New Roman"/>
          <w:bCs/>
          <w:sz w:val="24"/>
          <w:szCs w:val="24"/>
          <w:lang w:val="hr-HR"/>
        </w:rPr>
        <w:t>ног, културног, спортског, научног и другог стваралаштва;</w:t>
      </w:r>
    </w:p>
    <w:p w14:paraId="24953235" w14:textId="77777777" w:rsidR="008D0E06" w:rsidRPr="00CC5CEF" w:rsidRDefault="008D0E06" w:rsidP="00F9444A">
      <w:pPr>
        <w:pStyle w:val="Paragrafspiska"/>
        <w:numPr>
          <w:ilvl w:val="0"/>
          <w:numId w:val="19"/>
        </w:numPr>
        <w:jc w:val="both"/>
        <w:rPr>
          <w:rFonts w:ascii="Times New Roman" w:hAnsi="Times New Roman" w:cs="Times New Roman"/>
          <w:bCs/>
          <w:sz w:val="24"/>
          <w:szCs w:val="24"/>
          <w:lang w:val="hr-HR"/>
        </w:rPr>
      </w:pPr>
      <w:r w:rsidRPr="00CC5CEF">
        <w:rPr>
          <w:rFonts w:ascii="Times New Roman" w:hAnsi="Times New Roman" w:cs="Times New Roman"/>
          <w:bCs/>
          <w:sz w:val="24"/>
          <w:szCs w:val="24"/>
          <w:lang w:val="hr-HR"/>
        </w:rPr>
        <w:t>једнократне помоћи удружењима и фондацијама за реализацију планираних активности које су од јавног интереса и</w:t>
      </w:r>
    </w:p>
    <w:p w14:paraId="0AB3D3FA" w14:textId="77777777" w:rsidR="008D0E06" w:rsidRPr="00CC5CEF" w:rsidRDefault="008D0E06" w:rsidP="00F9444A">
      <w:pPr>
        <w:pStyle w:val="Paragrafspiska"/>
        <w:numPr>
          <w:ilvl w:val="0"/>
          <w:numId w:val="19"/>
        </w:numPr>
        <w:jc w:val="both"/>
        <w:rPr>
          <w:rFonts w:ascii="Times New Roman" w:hAnsi="Times New Roman" w:cs="Times New Roman"/>
          <w:bCs/>
          <w:sz w:val="24"/>
          <w:szCs w:val="24"/>
          <w:lang w:val="hr-HR"/>
        </w:rPr>
      </w:pPr>
      <w:r w:rsidRPr="00CC5CEF">
        <w:rPr>
          <w:rFonts w:ascii="Times New Roman" w:hAnsi="Times New Roman" w:cs="Times New Roman"/>
          <w:bCs/>
          <w:sz w:val="24"/>
          <w:szCs w:val="24"/>
          <w:lang w:val="hr-HR"/>
        </w:rPr>
        <w:t xml:space="preserve">једнократне помоћи удружењима и фондацијама за спонзорства, односно покровитељства манифестација и других догађаја у </w:t>
      </w:r>
      <w:bookmarkStart w:id="3" w:name="_Hlk190934612"/>
      <w:r w:rsidRPr="00CC5CEF">
        <w:rPr>
          <w:rFonts w:ascii="Times New Roman" w:hAnsi="Times New Roman" w:cs="Times New Roman"/>
          <w:bCs/>
          <w:sz w:val="24"/>
          <w:szCs w:val="24"/>
          <w:lang w:val="hr-HR"/>
        </w:rPr>
        <w:t>сврху стварања традиције и афирмације културе, спорта, науке, здравства, туризма, хуманитарног рада и других области у којима удружења и фондације дјелују а које су од значаја за Брчко дистрикт БиХ</w:t>
      </w:r>
      <w:bookmarkEnd w:id="3"/>
      <w:r w:rsidRPr="00CC5CEF">
        <w:rPr>
          <w:rFonts w:ascii="Times New Roman" w:hAnsi="Times New Roman" w:cs="Times New Roman"/>
          <w:bCs/>
          <w:sz w:val="24"/>
          <w:szCs w:val="24"/>
          <w:lang w:val="hr-HR"/>
        </w:rPr>
        <w:t>.</w:t>
      </w:r>
    </w:p>
    <w:bookmarkEnd w:id="1"/>
    <w:p w14:paraId="2FD7E48E" w14:textId="77777777" w:rsidR="008D0E06" w:rsidRPr="00CC5CEF" w:rsidRDefault="008D0E06" w:rsidP="00F9444A">
      <w:pPr>
        <w:pStyle w:val="Paragrafspiska"/>
        <w:spacing w:after="120"/>
        <w:jc w:val="both"/>
        <w:rPr>
          <w:rFonts w:ascii="Times New Roman" w:hAnsi="Times New Roman" w:cs="Times New Roman"/>
          <w:bCs/>
          <w:sz w:val="24"/>
          <w:szCs w:val="24"/>
          <w:lang w:val="hr-HR"/>
        </w:rPr>
      </w:pPr>
    </w:p>
    <w:p w14:paraId="0867E10C" w14:textId="77777777" w:rsidR="008D0E06" w:rsidRPr="00CC5CEF" w:rsidRDefault="008D0E06" w:rsidP="00F9444A">
      <w:pPr>
        <w:jc w:val="center"/>
        <w:rPr>
          <w:rFonts w:ascii="Times New Roman" w:hAnsi="Times New Roman" w:cs="Times New Roman"/>
          <w:b/>
        </w:rPr>
      </w:pPr>
      <w:r w:rsidRPr="00CC5CEF">
        <w:rPr>
          <w:rFonts w:ascii="Times New Roman" w:hAnsi="Times New Roman" w:cs="Times New Roman"/>
          <w:b/>
        </w:rPr>
        <w:t>Члан 3</w:t>
      </w:r>
    </w:p>
    <w:p w14:paraId="14314B73" w14:textId="77777777" w:rsidR="008D0E06" w:rsidRPr="00CC5CEF" w:rsidRDefault="008D0E06" w:rsidP="00F9444A">
      <w:pPr>
        <w:tabs>
          <w:tab w:val="left" w:pos="2910"/>
        </w:tabs>
        <w:spacing w:after="120"/>
        <w:jc w:val="center"/>
        <w:rPr>
          <w:rFonts w:ascii="Times New Roman" w:hAnsi="Times New Roman" w:cs="Times New Roman"/>
          <w:b/>
        </w:rPr>
      </w:pPr>
      <w:r w:rsidRPr="00CC5CEF">
        <w:rPr>
          <w:rFonts w:ascii="Times New Roman" w:hAnsi="Times New Roman" w:cs="Times New Roman"/>
          <w:b/>
        </w:rPr>
        <w:t>(Надлежност за додјелу средстава)</w:t>
      </w:r>
    </w:p>
    <w:p w14:paraId="42283632" w14:textId="77777777" w:rsidR="008D0E06" w:rsidRPr="00CC5CEF" w:rsidRDefault="008D0E06" w:rsidP="00F9444A">
      <w:pPr>
        <w:spacing w:line="254" w:lineRule="exact"/>
        <w:ind w:firstLine="708"/>
        <w:jc w:val="both"/>
        <w:rPr>
          <w:rFonts w:ascii="Times New Roman" w:eastAsia="Times New Roman" w:hAnsi="Times New Roman" w:cs="Times New Roman"/>
          <w:color w:val="auto"/>
        </w:rPr>
      </w:pPr>
      <w:r w:rsidRPr="00CC5CEF">
        <w:rPr>
          <w:rFonts w:ascii="Times New Roman" w:eastAsia="Times New Roman" w:hAnsi="Times New Roman" w:cs="Times New Roman"/>
          <w:color w:val="auto"/>
        </w:rPr>
        <w:t xml:space="preserve">Предсједник Скупштине Брчко дистрикта БиХ (у даљем тексту: предсједник) </w:t>
      </w:r>
      <w:r w:rsidRPr="00CC5CEF">
        <w:rPr>
          <w:rFonts w:ascii="Times New Roman" w:eastAsia="Times New Roman" w:hAnsi="Times New Roman" w:cs="Times New Roman"/>
          <w:color w:val="auto"/>
        </w:rPr>
        <w:lastRenderedPageBreak/>
        <w:t>одлуком додјељује текуће донације на основу програма утрошка средстава из члана 4 ове одлуке и записника о испуњености услова из члана 7 ове одлуке.</w:t>
      </w:r>
    </w:p>
    <w:p w14:paraId="1BB3F794" w14:textId="77777777" w:rsidR="008D0E06" w:rsidRPr="00CC5CEF" w:rsidRDefault="008D0E06" w:rsidP="00F9444A">
      <w:pPr>
        <w:pStyle w:val="Bodytext70"/>
        <w:shd w:val="clear" w:color="auto" w:fill="auto"/>
        <w:spacing w:line="259" w:lineRule="exact"/>
        <w:jc w:val="both"/>
        <w:rPr>
          <w:sz w:val="24"/>
          <w:szCs w:val="24"/>
        </w:rPr>
      </w:pPr>
    </w:p>
    <w:p w14:paraId="622DB351" w14:textId="77777777" w:rsidR="008D0E06" w:rsidRPr="00CC5CEF" w:rsidRDefault="008D0E06" w:rsidP="00F9444A">
      <w:pPr>
        <w:pStyle w:val="Bodytext70"/>
        <w:shd w:val="clear" w:color="auto" w:fill="auto"/>
        <w:spacing w:line="259" w:lineRule="exact"/>
        <w:jc w:val="both"/>
        <w:rPr>
          <w:sz w:val="24"/>
          <w:szCs w:val="24"/>
        </w:rPr>
      </w:pPr>
    </w:p>
    <w:p w14:paraId="0E45205E" w14:textId="77777777" w:rsidR="008D0E06" w:rsidRPr="00CC5CEF" w:rsidRDefault="008D0E06" w:rsidP="00F9444A">
      <w:pPr>
        <w:pStyle w:val="Tijeloteksta1"/>
        <w:shd w:val="clear" w:color="auto" w:fill="auto"/>
        <w:spacing w:line="254" w:lineRule="exact"/>
        <w:ind w:firstLine="0"/>
        <w:jc w:val="center"/>
        <w:rPr>
          <w:b/>
          <w:bCs/>
          <w:sz w:val="24"/>
          <w:szCs w:val="24"/>
        </w:rPr>
      </w:pPr>
      <w:r w:rsidRPr="00CC5CEF">
        <w:rPr>
          <w:b/>
          <w:bCs/>
          <w:sz w:val="24"/>
          <w:szCs w:val="24"/>
        </w:rPr>
        <w:t>Члан 4</w:t>
      </w:r>
    </w:p>
    <w:p w14:paraId="0CF765E2" w14:textId="77777777" w:rsidR="008D0E06" w:rsidRPr="00CC5CEF" w:rsidRDefault="008D0E06" w:rsidP="00F9444A">
      <w:pPr>
        <w:pStyle w:val="Tijeloteksta1"/>
        <w:shd w:val="clear" w:color="auto" w:fill="auto"/>
        <w:spacing w:line="254" w:lineRule="exact"/>
        <w:ind w:firstLine="0"/>
        <w:jc w:val="center"/>
        <w:rPr>
          <w:b/>
          <w:bCs/>
          <w:sz w:val="24"/>
          <w:szCs w:val="24"/>
        </w:rPr>
      </w:pPr>
      <w:r w:rsidRPr="00CC5CEF">
        <w:rPr>
          <w:b/>
          <w:bCs/>
          <w:sz w:val="24"/>
          <w:szCs w:val="24"/>
        </w:rPr>
        <w:t>(Програм утрошка средстава)</w:t>
      </w:r>
    </w:p>
    <w:p w14:paraId="0A0C3744" w14:textId="77777777" w:rsidR="008D0E06" w:rsidRPr="00CC5CEF" w:rsidRDefault="008D0E06" w:rsidP="00F9444A">
      <w:pPr>
        <w:pStyle w:val="Tijeloteksta1"/>
        <w:shd w:val="clear" w:color="auto" w:fill="auto"/>
        <w:spacing w:line="254" w:lineRule="exact"/>
        <w:ind w:firstLine="0"/>
        <w:jc w:val="center"/>
        <w:rPr>
          <w:b/>
          <w:bCs/>
          <w:sz w:val="24"/>
          <w:szCs w:val="24"/>
        </w:rPr>
      </w:pPr>
    </w:p>
    <w:p w14:paraId="11B0ECF8" w14:textId="77777777" w:rsidR="008D0E06" w:rsidRPr="00CC5CEF" w:rsidRDefault="008D0E06" w:rsidP="00F9444A">
      <w:pPr>
        <w:pStyle w:val="Tijeloteksta1"/>
        <w:numPr>
          <w:ilvl w:val="0"/>
          <w:numId w:val="2"/>
        </w:numPr>
        <w:shd w:val="clear" w:color="auto" w:fill="auto"/>
        <w:spacing w:line="254" w:lineRule="exact"/>
        <w:ind w:left="426" w:hanging="426"/>
        <w:jc w:val="both"/>
        <w:rPr>
          <w:sz w:val="24"/>
          <w:szCs w:val="24"/>
        </w:rPr>
      </w:pPr>
      <w:r w:rsidRPr="00CC5CEF">
        <w:rPr>
          <w:sz w:val="24"/>
          <w:szCs w:val="24"/>
        </w:rPr>
        <w:t>Расподјела средстава донација утврђује се програмом који на предлог предсједника доноси скупштинска Комисија за управу и финансије.</w:t>
      </w:r>
    </w:p>
    <w:p w14:paraId="4B7FA196" w14:textId="77777777" w:rsidR="008D0E06" w:rsidRPr="00CC5CEF" w:rsidRDefault="008D0E06" w:rsidP="00F9444A">
      <w:pPr>
        <w:pStyle w:val="Tijeloteksta1"/>
        <w:shd w:val="clear" w:color="auto" w:fill="auto"/>
        <w:spacing w:line="254" w:lineRule="exact"/>
        <w:ind w:firstLine="0"/>
        <w:jc w:val="both"/>
        <w:rPr>
          <w:sz w:val="24"/>
          <w:szCs w:val="24"/>
        </w:rPr>
      </w:pPr>
    </w:p>
    <w:p w14:paraId="7A66D9DF" w14:textId="77777777" w:rsidR="008D0E06" w:rsidRPr="00CC5CEF" w:rsidRDefault="008D0E06" w:rsidP="00F9444A">
      <w:pPr>
        <w:pStyle w:val="Tijeloteksta1"/>
        <w:numPr>
          <w:ilvl w:val="0"/>
          <w:numId w:val="2"/>
        </w:numPr>
        <w:shd w:val="clear" w:color="auto" w:fill="auto"/>
        <w:spacing w:line="254" w:lineRule="exact"/>
        <w:ind w:left="426" w:hanging="426"/>
        <w:jc w:val="both"/>
        <w:rPr>
          <w:sz w:val="24"/>
          <w:szCs w:val="24"/>
        </w:rPr>
      </w:pPr>
      <w:r w:rsidRPr="00CC5CEF">
        <w:rPr>
          <w:sz w:val="24"/>
          <w:szCs w:val="24"/>
        </w:rPr>
        <w:t>Обавезни елементи програма утрошка средстава су:</w:t>
      </w:r>
    </w:p>
    <w:p w14:paraId="56C12CCE" w14:textId="77777777" w:rsidR="008D0E06" w:rsidRPr="00CC5CEF" w:rsidRDefault="008D0E06" w:rsidP="00F9444A">
      <w:pPr>
        <w:pStyle w:val="Tijeloteksta1"/>
        <w:shd w:val="clear" w:color="auto" w:fill="auto"/>
        <w:spacing w:line="254" w:lineRule="exact"/>
        <w:ind w:left="708" w:firstLine="0"/>
        <w:jc w:val="both"/>
        <w:rPr>
          <w:sz w:val="24"/>
          <w:szCs w:val="24"/>
        </w:rPr>
      </w:pPr>
      <w:r w:rsidRPr="00CC5CEF">
        <w:rPr>
          <w:sz w:val="24"/>
          <w:szCs w:val="24"/>
        </w:rPr>
        <w:t xml:space="preserve">а) назив програма; </w:t>
      </w:r>
    </w:p>
    <w:p w14:paraId="4BE0D126" w14:textId="5FE587EC" w:rsidR="008D0E06" w:rsidRPr="00CC5CEF" w:rsidRDefault="00F85F0D" w:rsidP="00F9444A">
      <w:pPr>
        <w:pStyle w:val="Tijeloteksta1"/>
        <w:shd w:val="clear" w:color="auto" w:fill="auto"/>
        <w:spacing w:line="254" w:lineRule="exact"/>
        <w:ind w:left="708" w:firstLine="0"/>
        <w:jc w:val="both"/>
        <w:rPr>
          <w:sz w:val="24"/>
          <w:szCs w:val="24"/>
        </w:rPr>
      </w:pPr>
      <w:r w:rsidRPr="00CC5CEF">
        <w:rPr>
          <w:sz w:val="24"/>
          <w:szCs w:val="24"/>
        </w:rPr>
        <w:t>b</w:t>
      </w:r>
      <w:r w:rsidR="008D0E06" w:rsidRPr="00CC5CEF">
        <w:rPr>
          <w:sz w:val="24"/>
          <w:szCs w:val="24"/>
        </w:rPr>
        <w:t xml:space="preserve">) правни основ додјеле средстава; </w:t>
      </w:r>
    </w:p>
    <w:p w14:paraId="0AC47161" w14:textId="2019CBE4" w:rsidR="008D0E06" w:rsidRPr="00CC5CEF" w:rsidRDefault="00F85F0D" w:rsidP="00F9444A">
      <w:pPr>
        <w:pStyle w:val="Tijeloteksta1"/>
        <w:shd w:val="clear" w:color="auto" w:fill="auto"/>
        <w:spacing w:line="254" w:lineRule="exact"/>
        <w:ind w:left="708" w:firstLine="0"/>
        <w:jc w:val="both"/>
        <w:rPr>
          <w:sz w:val="24"/>
          <w:szCs w:val="24"/>
        </w:rPr>
      </w:pPr>
      <w:r w:rsidRPr="00CC5CEF">
        <w:rPr>
          <w:sz w:val="24"/>
          <w:szCs w:val="24"/>
        </w:rPr>
        <w:t>c</w:t>
      </w:r>
      <w:r w:rsidR="008D0E06" w:rsidRPr="00CC5CEF">
        <w:rPr>
          <w:sz w:val="24"/>
          <w:szCs w:val="24"/>
        </w:rPr>
        <w:t xml:space="preserve">) начин додјеле средстава; </w:t>
      </w:r>
    </w:p>
    <w:p w14:paraId="2D3E5029" w14:textId="26B94DE9" w:rsidR="008D0E06" w:rsidRPr="00CC5CEF" w:rsidRDefault="00F85F0D" w:rsidP="00F9444A">
      <w:pPr>
        <w:pStyle w:val="Tijeloteksta1"/>
        <w:shd w:val="clear" w:color="auto" w:fill="auto"/>
        <w:spacing w:line="254" w:lineRule="exact"/>
        <w:ind w:left="708" w:firstLine="0"/>
        <w:jc w:val="both"/>
        <w:rPr>
          <w:sz w:val="24"/>
          <w:szCs w:val="24"/>
        </w:rPr>
      </w:pPr>
      <w:r w:rsidRPr="00CC5CEF">
        <w:rPr>
          <w:sz w:val="24"/>
          <w:szCs w:val="24"/>
        </w:rPr>
        <w:t>d</w:t>
      </w:r>
      <w:r w:rsidR="008D0E06" w:rsidRPr="00CC5CEF">
        <w:rPr>
          <w:sz w:val="24"/>
          <w:szCs w:val="24"/>
        </w:rPr>
        <w:t xml:space="preserve">) сврха програма утрошка; </w:t>
      </w:r>
    </w:p>
    <w:p w14:paraId="4A95F808" w14:textId="02AB05B2" w:rsidR="008D0E06" w:rsidRPr="00CC5CEF" w:rsidRDefault="008D0E06" w:rsidP="00F9444A">
      <w:pPr>
        <w:pStyle w:val="Tijeloteksta1"/>
        <w:shd w:val="clear" w:color="auto" w:fill="auto"/>
        <w:spacing w:line="254" w:lineRule="exact"/>
        <w:ind w:left="708" w:firstLine="0"/>
        <w:jc w:val="both"/>
        <w:rPr>
          <w:sz w:val="24"/>
          <w:szCs w:val="24"/>
        </w:rPr>
      </w:pPr>
      <w:r w:rsidRPr="00CC5CEF">
        <w:rPr>
          <w:sz w:val="24"/>
          <w:szCs w:val="24"/>
        </w:rPr>
        <w:t>е) критериј</w:t>
      </w:r>
      <w:r w:rsidR="00E63DCD" w:rsidRPr="00CC5CEF">
        <w:rPr>
          <w:sz w:val="24"/>
          <w:szCs w:val="24"/>
        </w:rPr>
        <w:t>ум</w:t>
      </w:r>
      <w:r w:rsidRPr="00CC5CEF">
        <w:rPr>
          <w:sz w:val="24"/>
          <w:szCs w:val="24"/>
        </w:rPr>
        <w:t xml:space="preserve">и за расподјелу средстава; </w:t>
      </w:r>
    </w:p>
    <w:p w14:paraId="76591B27" w14:textId="39DCBBBF" w:rsidR="008D0E06" w:rsidRPr="00CC5CEF" w:rsidRDefault="00F85F0D" w:rsidP="00F9444A">
      <w:pPr>
        <w:pStyle w:val="Tijeloteksta1"/>
        <w:shd w:val="clear" w:color="auto" w:fill="auto"/>
        <w:spacing w:line="254" w:lineRule="exact"/>
        <w:ind w:left="708" w:firstLine="0"/>
        <w:jc w:val="both"/>
        <w:rPr>
          <w:sz w:val="24"/>
          <w:szCs w:val="24"/>
        </w:rPr>
      </w:pPr>
      <w:r w:rsidRPr="00CC5CEF">
        <w:rPr>
          <w:sz w:val="24"/>
          <w:szCs w:val="24"/>
        </w:rPr>
        <w:t>f</w:t>
      </w:r>
      <w:r w:rsidR="008D0E06" w:rsidRPr="00CC5CEF">
        <w:rPr>
          <w:sz w:val="24"/>
          <w:szCs w:val="24"/>
        </w:rPr>
        <w:t xml:space="preserve">) висина средстава; </w:t>
      </w:r>
    </w:p>
    <w:p w14:paraId="5373959D" w14:textId="0A5AAC2B" w:rsidR="008D0E06" w:rsidRPr="00CC5CEF" w:rsidRDefault="00F85F0D" w:rsidP="00F9444A">
      <w:pPr>
        <w:pStyle w:val="Tijeloteksta1"/>
        <w:shd w:val="clear" w:color="auto" w:fill="auto"/>
        <w:spacing w:line="254" w:lineRule="exact"/>
        <w:ind w:left="708" w:firstLine="0"/>
        <w:jc w:val="both"/>
        <w:rPr>
          <w:sz w:val="24"/>
          <w:szCs w:val="24"/>
        </w:rPr>
      </w:pPr>
      <w:r w:rsidRPr="00CC5CEF">
        <w:rPr>
          <w:sz w:val="24"/>
          <w:szCs w:val="24"/>
        </w:rPr>
        <w:t>g</w:t>
      </w:r>
      <w:r w:rsidR="008D0E06" w:rsidRPr="00CC5CEF">
        <w:rPr>
          <w:sz w:val="24"/>
          <w:szCs w:val="24"/>
        </w:rPr>
        <w:t xml:space="preserve">) намјена средстава; </w:t>
      </w:r>
    </w:p>
    <w:p w14:paraId="143F77FD" w14:textId="2FAA2281" w:rsidR="008D0E06" w:rsidRPr="00CC5CEF" w:rsidRDefault="00F85F0D" w:rsidP="00F9444A">
      <w:pPr>
        <w:pStyle w:val="Tijeloteksta1"/>
        <w:shd w:val="clear" w:color="auto" w:fill="auto"/>
        <w:spacing w:line="254" w:lineRule="exact"/>
        <w:ind w:left="708" w:firstLine="0"/>
        <w:jc w:val="both"/>
        <w:rPr>
          <w:sz w:val="24"/>
          <w:szCs w:val="24"/>
        </w:rPr>
      </w:pPr>
      <w:r w:rsidRPr="00CC5CEF">
        <w:rPr>
          <w:sz w:val="24"/>
          <w:szCs w:val="24"/>
        </w:rPr>
        <w:t>h</w:t>
      </w:r>
      <w:r w:rsidR="008D0E06" w:rsidRPr="00CC5CEF">
        <w:rPr>
          <w:sz w:val="24"/>
          <w:szCs w:val="24"/>
        </w:rPr>
        <w:t xml:space="preserve">) извори средстава; </w:t>
      </w:r>
    </w:p>
    <w:p w14:paraId="61EAD11E" w14:textId="204D2ABB" w:rsidR="008D0E06" w:rsidRPr="00CC5CEF" w:rsidRDefault="00F85F0D" w:rsidP="00F9444A">
      <w:pPr>
        <w:pStyle w:val="Tijeloteksta1"/>
        <w:shd w:val="clear" w:color="auto" w:fill="auto"/>
        <w:spacing w:line="254" w:lineRule="exact"/>
        <w:ind w:left="708" w:firstLine="0"/>
        <w:jc w:val="both"/>
        <w:rPr>
          <w:sz w:val="24"/>
          <w:szCs w:val="24"/>
        </w:rPr>
      </w:pPr>
      <w:r w:rsidRPr="00CC5CEF">
        <w:rPr>
          <w:sz w:val="24"/>
          <w:szCs w:val="24"/>
        </w:rPr>
        <w:t>i</w:t>
      </w:r>
      <w:r w:rsidR="008D0E06" w:rsidRPr="00CC5CEF">
        <w:rPr>
          <w:sz w:val="24"/>
          <w:szCs w:val="24"/>
        </w:rPr>
        <w:t xml:space="preserve">) назив корисника средстава; </w:t>
      </w:r>
    </w:p>
    <w:p w14:paraId="08654C2F" w14:textId="77777777" w:rsidR="008D0E06" w:rsidRPr="00CC5CEF" w:rsidRDefault="008D0E06" w:rsidP="00F9444A">
      <w:pPr>
        <w:pStyle w:val="Tijeloteksta1"/>
        <w:shd w:val="clear" w:color="auto" w:fill="auto"/>
        <w:spacing w:line="254" w:lineRule="exact"/>
        <w:ind w:left="708" w:firstLine="0"/>
        <w:jc w:val="both"/>
        <w:rPr>
          <w:sz w:val="24"/>
          <w:szCs w:val="24"/>
        </w:rPr>
      </w:pPr>
      <w:r w:rsidRPr="00CC5CEF">
        <w:rPr>
          <w:sz w:val="24"/>
          <w:szCs w:val="24"/>
        </w:rPr>
        <w:t xml:space="preserve">ј) рок у којем средства морају бити утрошена; </w:t>
      </w:r>
    </w:p>
    <w:p w14:paraId="31286A36" w14:textId="32AD3203" w:rsidR="008D0E06" w:rsidRPr="00CC5CEF" w:rsidRDefault="00F85F0D" w:rsidP="00F9444A">
      <w:pPr>
        <w:pStyle w:val="Tijeloteksta1"/>
        <w:shd w:val="clear" w:color="auto" w:fill="auto"/>
        <w:spacing w:line="254" w:lineRule="exact"/>
        <w:ind w:left="708" w:firstLine="0"/>
        <w:jc w:val="both"/>
        <w:rPr>
          <w:sz w:val="24"/>
          <w:szCs w:val="24"/>
        </w:rPr>
      </w:pPr>
      <w:r w:rsidRPr="00CC5CEF">
        <w:rPr>
          <w:sz w:val="24"/>
          <w:szCs w:val="24"/>
        </w:rPr>
        <w:t>k</w:t>
      </w:r>
      <w:r w:rsidR="008D0E06" w:rsidRPr="00CC5CEF">
        <w:rPr>
          <w:sz w:val="24"/>
          <w:szCs w:val="24"/>
        </w:rPr>
        <w:t xml:space="preserve">) начин и контрола утрошка средстава; </w:t>
      </w:r>
    </w:p>
    <w:p w14:paraId="767F69DD" w14:textId="6433BF4C" w:rsidR="008D0E06" w:rsidRPr="00CC5CEF" w:rsidRDefault="00F85F0D" w:rsidP="00F9444A">
      <w:pPr>
        <w:pStyle w:val="Tijeloteksta1"/>
        <w:shd w:val="clear" w:color="auto" w:fill="auto"/>
        <w:spacing w:line="254" w:lineRule="exact"/>
        <w:ind w:left="708" w:firstLine="0"/>
        <w:jc w:val="both"/>
        <w:rPr>
          <w:sz w:val="24"/>
          <w:szCs w:val="24"/>
        </w:rPr>
      </w:pPr>
      <w:r w:rsidRPr="00CC5CEF">
        <w:rPr>
          <w:sz w:val="24"/>
          <w:szCs w:val="24"/>
        </w:rPr>
        <w:t>l</w:t>
      </w:r>
      <w:r w:rsidR="008D0E06" w:rsidRPr="00CC5CEF">
        <w:rPr>
          <w:sz w:val="24"/>
          <w:szCs w:val="24"/>
        </w:rPr>
        <w:t>) начин и рок извјештавања о утрошку примљених средстава</w:t>
      </w:r>
      <w:r w:rsidR="00E63DCD" w:rsidRPr="00CC5CEF">
        <w:rPr>
          <w:sz w:val="24"/>
          <w:szCs w:val="24"/>
        </w:rPr>
        <w:t>;</w:t>
      </w:r>
      <w:r w:rsidR="008D0E06" w:rsidRPr="00CC5CEF">
        <w:rPr>
          <w:sz w:val="24"/>
          <w:szCs w:val="24"/>
        </w:rPr>
        <w:t xml:space="preserve"> </w:t>
      </w:r>
    </w:p>
    <w:p w14:paraId="110D31BC" w14:textId="5777EB30" w:rsidR="008D0E06" w:rsidRPr="00CC5CEF" w:rsidRDefault="00F85F0D" w:rsidP="00F9444A">
      <w:pPr>
        <w:pStyle w:val="Tijeloteksta1"/>
        <w:shd w:val="clear" w:color="auto" w:fill="auto"/>
        <w:spacing w:line="254" w:lineRule="exact"/>
        <w:ind w:left="708" w:firstLine="0"/>
        <w:jc w:val="both"/>
        <w:rPr>
          <w:sz w:val="24"/>
          <w:szCs w:val="24"/>
        </w:rPr>
      </w:pPr>
      <w:r w:rsidRPr="00CC5CEF">
        <w:rPr>
          <w:sz w:val="24"/>
          <w:szCs w:val="24"/>
        </w:rPr>
        <w:t>m</w:t>
      </w:r>
      <w:r w:rsidR="008D0E06" w:rsidRPr="00CC5CEF">
        <w:rPr>
          <w:sz w:val="24"/>
          <w:szCs w:val="24"/>
        </w:rPr>
        <w:t xml:space="preserve">) поступање с додијељеним средствима која нису утрошена у </w:t>
      </w:r>
      <w:r w:rsidR="008D0E06" w:rsidRPr="00CC5CEF">
        <w:rPr>
          <w:color w:val="000000" w:themeColor="text1"/>
          <w:sz w:val="24"/>
          <w:szCs w:val="24"/>
        </w:rPr>
        <w:t>прописаним</w:t>
      </w:r>
      <w:r w:rsidR="008D0E06" w:rsidRPr="00CC5CEF">
        <w:rPr>
          <w:sz w:val="24"/>
          <w:szCs w:val="24"/>
        </w:rPr>
        <w:t xml:space="preserve"> роковима.</w:t>
      </w:r>
    </w:p>
    <w:p w14:paraId="4239A2E2" w14:textId="77777777" w:rsidR="008D0E06" w:rsidRPr="00CC5CEF" w:rsidRDefault="008D0E06" w:rsidP="00F9444A">
      <w:pPr>
        <w:pStyle w:val="Tijeloteksta1"/>
        <w:numPr>
          <w:ilvl w:val="0"/>
          <w:numId w:val="2"/>
        </w:numPr>
        <w:shd w:val="clear" w:color="auto" w:fill="auto"/>
        <w:spacing w:line="254" w:lineRule="exact"/>
        <w:ind w:left="426" w:hanging="426"/>
        <w:jc w:val="both"/>
        <w:rPr>
          <w:sz w:val="24"/>
          <w:szCs w:val="24"/>
        </w:rPr>
      </w:pPr>
      <w:r w:rsidRPr="00CC5CEF">
        <w:rPr>
          <w:sz w:val="24"/>
          <w:szCs w:val="24"/>
        </w:rPr>
        <w:t>Средства донација не могу се додјељивати прије усвајања програма утрошка средстава.</w:t>
      </w:r>
    </w:p>
    <w:p w14:paraId="382A8AAC" w14:textId="77777777" w:rsidR="008D0E06" w:rsidRPr="00CC5CEF" w:rsidRDefault="008D0E06" w:rsidP="00F9444A">
      <w:pPr>
        <w:pStyle w:val="Tijeloteksta1"/>
        <w:numPr>
          <w:ilvl w:val="0"/>
          <w:numId w:val="2"/>
        </w:numPr>
        <w:shd w:val="clear" w:color="auto" w:fill="auto"/>
        <w:spacing w:line="254" w:lineRule="exact"/>
        <w:ind w:left="426" w:hanging="426"/>
        <w:jc w:val="both"/>
        <w:rPr>
          <w:color w:val="auto"/>
          <w:sz w:val="24"/>
          <w:szCs w:val="24"/>
        </w:rPr>
      </w:pPr>
      <w:r w:rsidRPr="00CC5CEF">
        <w:rPr>
          <w:color w:val="auto"/>
          <w:sz w:val="24"/>
          <w:szCs w:val="24"/>
        </w:rPr>
        <w:t xml:space="preserve">Реализацији програма утрошка средстава претходи </w:t>
      </w:r>
      <w:bookmarkStart w:id="4" w:name="_Hlk190934787"/>
      <w:r w:rsidRPr="00CC5CEF">
        <w:rPr>
          <w:color w:val="auto"/>
          <w:sz w:val="24"/>
          <w:szCs w:val="24"/>
        </w:rPr>
        <w:t>објава обавјештења путем кога ће се јавност информисати о усвојеном Програму утрошка средстава текућих донација Скупштине Брчко дистрикта БиХ за 2026. годину.</w:t>
      </w:r>
      <w:bookmarkEnd w:id="4"/>
    </w:p>
    <w:p w14:paraId="5316C8C4" w14:textId="77777777" w:rsidR="008D0E06" w:rsidRPr="00CC5CEF" w:rsidRDefault="008D0E06" w:rsidP="00F9444A">
      <w:pPr>
        <w:pStyle w:val="Tijeloteksta1"/>
        <w:numPr>
          <w:ilvl w:val="0"/>
          <w:numId w:val="2"/>
        </w:numPr>
        <w:shd w:val="clear" w:color="auto" w:fill="auto"/>
        <w:spacing w:line="254" w:lineRule="exact"/>
        <w:ind w:left="426" w:hanging="426"/>
        <w:jc w:val="both"/>
        <w:rPr>
          <w:color w:val="auto"/>
          <w:sz w:val="24"/>
          <w:szCs w:val="24"/>
        </w:rPr>
      </w:pPr>
      <w:r w:rsidRPr="00CC5CEF">
        <w:rPr>
          <w:color w:val="auto"/>
          <w:sz w:val="24"/>
          <w:szCs w:val="24"/>
        </w:rPr>
        <w:t>Обавјештење из става 4 овог члана ће објавити предсједник на званичној интернет-страници Скупштине Брчко дистрикта БиХ.</w:t>
      </w:r>
    </w:p>
    <w:p w14:paraId="2C20F0B4" w14:textId="30FA8D2B" w:rsidR="008D0E06" w:rsidRPr="00CC5CEF" w:rsidRDefault="008D0E06" w:rsidP="00F9444A">
      <w:pPr>
        <w:pStyle w:val="Tijeloteksta1"/>
        <w:numPr>
          <w:ilvl w:val="0"/>
          <w:numId w:val="2"/>
        </w:numPr>
        <w:shd w:val="clear" w:color="auto" w:fill="auto"/>
        <w:spacing w:line="254" w:lineRule="exact"/>
        <w:ind w:left="426" w:hanging="426"/>
        <w:jc w:val="both"/>
        <w:rPr>
          <w:color w:val="auto"/>
          <w:sz w:val="24"/>
          <w:szCs w:val="24"/>
        </w:rPr>
      </w:pPr>
      <w:r w:rsidRPr="00CC5CEF">
        <w:rPr>
          <w:color w:val="auto"/>
          <w:sz w:val="24"/>
          <w:szCs w:val="24"/>
        </w:rPr>
        <w:t xml:space="preserve">Предсједник је дужан </w:t>
      </w:r>
      <w:r w:rsidR="00E63DCD" w:rsidRPr="00CC5CEF">
        <w:rPr>
          <w:color w:val="auto"/>
          <w:sz w:val="24"/>
          <w:szCs w:val="24"/>
        </w:rPr>
        <w:t xml:space="preserve">да </w:t>
      </w:r>
      <w:r w:rsidRPr="00CC5CEF">
        <w:rPr>
          <w:color w:val="auto"/>
          <w:sz w:val="24"/>
          <w:szCs w:val="24"/>
        </w:rPr>
        <w:t>подн</w:t>
      </w:r>
      <w:r w:rsidR="00E63DCD" w:rsidRPr="00CC5CEF">
        <w:rPr>
          <w:color w:val="auto"/>
          <w:sz w:val="24"/>
          <w:szCs w:val="24"/>
        </w:rPr>
        <w:t>есе</w:t>
      </w:r>
      <w:r w:rsidRPr="00CC5CEF">
        <w:rPr>
          <w:color w:val="auto"/>
          <w:sz w:val="24"/>
          <w:szCs w:val="24"/>
        </w:rPr>
        <w:t xml:space="preserve"> Комисији за управу и финансије извјештај о реализацији програма утрошка средстава најкасније </w:t>
      </w:r>
      <w:r w:rsidR="00E63DCD" w:rsidRPr="00CC5CEF">
        <w:rPr>
          <w:color w:val="auto"/>
          <w:sz w:val="24"/>
          <w:szCs w:val="24"/>
        </w:rPr>
        <w:t>тридесет (</w:t>
      </w:r>
      <w:r w:rsidRPr="00CC5CEF">
        <w:rPr>
          <w:color w:val="auto"/>
          <w:sz w:val="24"/>
          <w:szCs w:val="24"/>
        </w:rPr>
        <w:t>30</w:t>
      </w:r>
      <w:r w:rsidR="00E63DCD" w:rsidRPr="00CC5CEF">
        <w:rPr>
          <w:color w:val="auto"/>
          <w:sz w:val="24"/>
          <w:szCs w:val="24"/>
        </w:rPr>
        <w:t>)</w:t>
      </w:r>
      <w:r w:rsidRPr="00CC5CEF">
        <w:rPr>
          <w:color w:val="auto"/>
          <w:sz w:val="24"/>
          <w:szCs w:val="24"/>
        </w:rPr>
        <w:t xml:space="preserve"> дана од рока из става 2 тачке </w:t>
      </w:r>
      <w:r w:rsidR="00CA756D" w:rsidRPr="00CC5CEF">
        <w:rPr>
          <w:color w:val="auto"/>
          <w:sz w:val="24"/>
          <w:szCs w:val="24"/>
        </w:rPr>
        <w:t>l</w:t>
      </w:r>
      <w:r w:rsidRPr="00CC5CEF">
        <w:rPr>
          <w:color w:val="auto"/>
          <w:sz w:val="24"/>
          <w:szCs w:val="24"/>
        </w:rPr>
        <w:t>) овог члана.</w:t>
      </w:r>
    </w:p>
    <w:p w14:paraId="06BEF9A5" w14:textId="77777777" w:rsidR="008D0E06" w:rsidRPr="00CC5CEF" w:rsidRDefault="008D0E06" w:rsidP="00F9444A">
      <w:pPr>
        <w:pStyle w:val="Bodytext70"/>
        <w:shd w:val="clear" w:color="auto" w:fill="auto"/>
        <w:spacing w:line="259" w:lineRule="exact"/>
        <w:jc w:val="both"/>
        <w:rPr>
          <w:color w:val="auto"/>
          <w:sz w:val="24"/>
          <w:szCs w:val="24"/>
        </w:rPr>
      </w:pPr>
    </w:p>
    <w:p w14:paraId="677BD0A8" w14:textId="77777777" w:rsidR="008D0E06" w:rsidRPr="00CC5CEF" w:rsidRDefault="008D0E06" w:rsidP="00F9444A">
      <w:pPr>
        <w:pStyle w:val="Tijeloteksta1"/>
        <w:shd w:val="clear" w:color="auto" w:fill="auto"/>
        <w:spacing w:line="254" w:lineRule="exact"/>
        <w:ind w:firstLine="0"/>
        <w:jc w:val="center"/>
        <w:rPr>
          <w:b/>
          <w:bCs/>
          <w:sz w:val="24"/>
          <w:szCs w:val="24"/>
        </w:rPr>
      </w:pPr>
    </w:p>
    <w:p w14:paraId="1400B332" w14:textId="77777777" w:rsidR="008D0E06" w:rsidRPr="00CC5CEF" w:rsidRDefault="008D0E06" w:rsidP="00F9444A">
      <w:pPr>
        <w:pStyle w:val="Tijeloteksta1"/>
        <w:shd w:val="clear" w:color="auto" w:fill="auto"/>
        <w:spacing w:line="259" w:lineRule="exact"/>
        <w:ind w:firstLine="0"/>
        <w:jc w:val="center"/>
        <w:rPr>
          <w:b/>
          <w:bCs/>
          <w:sz w:val="24"/>
          <w:szCs w:val="24"/>
        </w:rPr>
      </w:pPr>
      <w:r w:rsidRPr="00CC5CEF">
        <w:rPr>
          <w:b/>
          <w:bCs/>
          <w:sz w:val="24"/>
          <w:szCs w:val="24"/>
        </w:rPr>
        <w:t>Члан 5</w:t>
      </w:r>
    </w:p>
    <w:p w14:paraId="79E749CC" w14:textId="77777777" w:rsidR="008D0E06" w:rsidRPr="00CC5CEF" w:rsidRDefault="008D0E06" w:rsidP="00F9444A">
      <w:pPr>
        <w:pStyle w:val="Tijeloteksta1"/>
        <w:shd w:val="clear" w:color="auto" w:fill="auto"/>
        <w:spacing w:line="259" w:lineRule="exact"/>
        <w:ind w:firstLine="0"/>
        <w:jc w:val="center"/>
        <w:rPr>
          <w:b/>
          <w:bCs/>
          <w:sz w:val="24"/>
          <w:szCs w:val="24"/>
        </w:rPr>
      </w:pPr>
      <w:r w:rsidRPr="00CC5CEF">
        <w:rPr>
          <w:b/>
          <w:bCs/>
          <w:sz w:val="24"/>
          <w:szCs w:val="24"/>
        </w:rPr>
        <w:t>(Критеријуми за додјелу донација физичким лицима)</w:t>
      </w:r>
    </w:p>
    <w:p w14:paraId="3906FFA3" w14:textId="77777777" w:rsidR="008D0E06" w:rsidRPr="00CC5CEF" w:rsidRDefault="008D0E06" w:rsidP="00F9444A">
      <w:pPr>
        <w:pStyle w:val="Tijeloteksta1"/>
        <w:shd w:val="clear" w:color="auto" w:fill="auto"/>
        <w:spacing w:line="259" w:lineRule="exact"/>
        <w:ind w:firstLine="0"/>
        <w:jc w:val="both"/>
        <w:rPr>
          <w:sz w:val="24"/>
          <w:szCs w:val="24"/>
        </w:rPr>
      </w:pPr>
    </w:p>
    <w:p w14:paraId="5C89D2AD" w14:textId="77777777" w:rsidR="008D0E06" w:rsidRPr="00CC5CEF" w:rsidRDefault="008D0E06" w:rsidP="00F9444A">
      <w:pPr>
        <w:pStyle w:val="Tijeloteksta1"/>
        <w:numPr>
          <w:ilvl w:val="0"/>
          <w:numId w:val="5"/>
        </w:numPr>
        <w:shd w:val="clear" w:color="auto" w:fill="auto"/>
        <w:spacing w:line="259" w:lineRule="exact"/>
        <w:ind w:left="360" w:firstLine="0"/>
        <w:jc w:val="both"/>
        <w:rPr>
          <w:sz w:val="24"/>
          <w:szCs w:val="24"/>
        </w:rPr>
      </w:pPr>
      <w:r w:rsidRPr="00CC5CEF">
        <w:rPr>
          <w:sz w:val="24"/>
          <w:szCs w:val="24"/>
        </w:rPr>
        <w:t>Донација се може додијелити физичким лицима:</w:t>
      </w:r>
    </w:p>
    <w:p w14:paraId="2E64151C" w14:textId="77777777" w:rsidR="008D0E06" w:rsidRPr="00CC5CEF" w:rsidRDefault="008D0E06" w:rsidP="00F9444A">
      <w:pPr>
        <w:pStyle w:val="Tijeloteksta1"/>
        <w:numPr>
          <w:ilvl w:val="0"/>
          <w:numId w:val="6"/>
        </w:numPr>
        <w:shd w:val="clear" w:color="auto" w:fill="auto"/>
        <w:spacing w:line="259" w:lineRule="exact"/>
        <w:ind w:left="993" w:hanging="284"/>
        <w:jc w:val="both"/>
        <w:rPr>
          <w:sz w:val="24"/>
          <w:szCs w:val="24"/>
        </w:rPr>
      </w:pPr>
      <w:r w:rsidRPr="00CC5CEF">
        <w:rPr>
          <w:sz w:val="24"/>
          <w:szCs w:val="24"/>
        </w:rPr>
        <w:t>која се налазе у стању социјалне потребе за набавку основних животних намирница и потрепштина, огрева те друге намјене које се односе на задовољавање основних животних потреба;</w:t>
      </w:r>
    </w:p>
    <w:p w14:paraId="508A99FA" w14:textId="77777777" w:rsidR="008D0E06" w:rsidRPr="00CC5CEF" w:rsidRDefault="008D0E06" w:rsidP="00F9444A">
      <w:pPr>
        <w:pStyle w:val="Tijeloteksta1"/>
        <w:numPr>
          <w:ilvl w:val="0"/>
          <w:numId w:val="6"/>
        </w:numPr>
        <w:shd w:val="clear" w:color="auto" w:fill="auto"/>
        <w:spacing w:line="259" w:lineRule="exact"/>
        <w:ind w:left="993" w:hanging="284"/>
        <w:jc w:val="both"/>
        <w:rPr>
          <w:sz w:val="24"/>
          <w:szCs w:val="24"/>
        </w:rPr>
      </w:pPr>
      <w:r w:rsidRPr="00CC5CEF">
        <w:rPr>
          <w:sz w:val="24"/>
          <w:szCs w:val="24"/>
        </w:rPr>
        <w:t xml:space="preserve">за потребе лијечења; </w:t>
      </w:r>
    </w:p>
    <w:p w14:paraId="7041FE9C" w14:textId="77777777" w:rsidR="008D0E06" w:rsidRPr="00CC5CEF" w:rsidRDefault="008D0E06" w:rsidP="00F9444A">
      <w:pPr>
        <w:pStyle w:val="Tijeloteksta1"/>
        <w:numPr>
          <w:ilvl w:val="0"/>
          <w:numId w:val="6"/>
        </w:numPr>
        <w:shd w:val="clear" w:color="auto" w:fill="auto"/>
        <w:spacing w:line="259" w:lineRule="exact"/>
        <w:ind w:left="993" w:hanging="284"/>
        <w:jc w:val="both"/>
        <w:rPr>
          <w:color w:val="000000" w:themeColor="text1"/>
          <w:sz w:val="24"/>
          <w:szCs w:val="24"/>
        </w:rPr>
      </w:pPr>
      <w:r w:rsidRPr="00CC5CEF">
        <w:rPr>
          <w:color w:val="000000" w:themeColor="text1"/>
          <w:sz w:val="24"/>
          <w:szCs w:val="24"/>
        </w:rPr>
        <w:t>ученицима и студентима за реализацију наставних и ваннаставних активности;</w:t>
      </w:r>
    </w:p>
    <w:p w14:paraId="2ED18B01" w14:textId="77777777" w:rsidR="008D0E06" w:rsidRPr="00CC5CEF" w:rsidRDefault="008D0E06" w:rsidP="00F9444A">
      <w:pPr>
        <w:pStyle w:val="Tijeloteksta1"/>
        <w:numPr>
          <w:ilvl w:val="0"/>
          <w:numId w:val="6"/>
        </w:numPr>
        <w:shd w:val="clear" w:color="auto" w:fill="auto"/>
        <w:spacing w:line="259" w:lineRule="exact"/>
        <w:ind w:left="993" w:hanging="284"/>
        <w:jc w:val="both"/>
        <w:rPr>
          <w:sz w:val="24"/>
          <w:szCs w:val="24"/>
        </w:rPr>
      </w:pPr>
      <w:r w:rsidRPr="00CC5CEF">
        <w:rPr>
          <w:sz w:val="24"/>
          <w:szCs w:val="24"/>
        </w:rPr>
        <w:t>која својим радом дјелују у областима културног, спортског, научног или другог стваралаштва.</w:t>
      </w:r>
    </w:p>
    <w:p w14:paraId="37CE613B" w14:textId="77777777" w:rsidR="008D0E06" w:rsidRPr="00CC5CEF" w:rsidRDefault="008D0E06" w:rsidP="00F9444A">
      <w:pPr>
        <w:pStyle w:val="Tijeloteksta1"/>
        <w:shd w:val="clear" w:color="auto" w:fill="auto"/>
        <w:spacing w:line="259" w:lineRule="exact"/>
        <w:ind w:firstLine="0"/>
        <w:jc w:val="both"/>
        <w:rPr>
          <w:sz w:val="24"/>
          <w:szCs w:val="24"/>
        </w:rPr>
      </w:pPr>
    </w:p>
    <w:p w14:paraId="0374F34C" w14:textId="77777777" w:rsidR="008D0E06" w:rsidRPr="00CC5CEF" w:rsidRDefault="008D0E06" w:rsidP="00F9444A">
      <w:pPr>
        <w:pStyle w:val="Paragrafspiska"/>
        <w:numPr>
          <w:ilvl w:val="0"/>
          <w:numId w:val="5"/>
        </w:numPr>
        <w:spacing w:after="0"/>
        <w:jc w:val="both"/>
        <w:rPr>
          <w:rFonts w:ascii="Times New Roman" w:eastAsia="Times New Roman" w:hAnsi="Times New Roman" w:cs="Times New Roman"/>
          <w:color w:val="000000"/>
          <w:sz w:val="24"/>
          <w:szCs w:val="24"/>
          <w:lang w:val="hr-HR" w:eastAsia="hr-HR" w:bidi="hr-HR"/>
        </w:rPr>
      </w:pPr>
      <w:r w:rsidRPr="00CC5CEF">
        <w:rPr>
          <w:rFonts w:ascii="Times New Roman" w:eastAsia="Times New Roman" w:hAnsi="Times New Roman" w:cs="Times New Roman"/>
          <w:color w:val="000000"/>
          <w:sz w:val="24"/>
          <w:szCs w:val="24"/>
          <w:lang w:val="hr-HR" w:eastAsia="hr-HR" w:bidi="hr-HR"/>
        </w:rPr>
        <w:t>Социјалном потребом, у смислу ове одлуке, сматра се трајно или привремено стање у којем се налази одређено лице или породица, проузроковано елементарном несрећом, општом економском кризом, психофизичким стањем појединца или другим разлозима који се не могу отклонити или ублажити без помоћи заједнице.</w:t>
      </w:r>
    </w:p>
    <w:p w14:paraId="38A65C70" w14:textId="77777777" w:rsidR="008D0E06" w:rsidRPr="00CC5CEF" w:rsidRDefault="008D0E06" w:rsidP="00F9444A">
      <w:pPr>
        <w:ind w:left="360"/>
        <w:jc w:val="both"/>
        <w:rPr>
          <w:rFonts w:ascii="Times New Roman" w:eastAsia="Times New Roman" w:hAnsi="Times New Roman" w:cs="Times New Roman"/>
        </w:rPr>
      </w:pPr>
    </w:p>
    <w:p w14:paraId="4A47908D" w14:textId="6FFED3E3" w:rsidR="008D0E06" w:rsidRPr="00CC5CEF" w:rsidRDefault="008D0E06" w:rsidP="00D8279F">
      <w:pPr>
        <w:pStyle w:val="Paragrafspiska"/>
        <w:numPr>
          <w:ilvl w:val="0"/>
          <w:numId w:val="5"/>
        </w:numPr>
        <w:jc w:val="both"/>
        <w:rPr>
          <w:b/>
          <w:bCs/>
          <w:sz w:val="24"/>
          <w:szCs w:val="24"/>
          <w:lang w:val="hr-HR"/>
        </w:rPr>
      </w:pPr>
      <w:bookmarkStart w:id="5" w:name="_Hlk95472687"/>
      <w:r w:rsidRPr="00CC5CEF">
        <w:rPr>
          <w:rFonts w:ascii="Times New Roman" w:hAnsi="Times New Roman" w:cs="Times New Roman"/>
          <w:sz w:val="24"/>
          <w:szCs w:val="24"/>
          <w:lang w:val="hr-HR"/>
        </w:rPr>
        <w:t xml:space="preserve">Физичка лица из става 1 овог члана дужна су уз захтјев, поднесен на прописаном обрасцу број 1 (АНЕКС </w:t>
      </w:r>
      <w:r w:rsidR="00CA756D" w:rsidRPr="00CC5CEF">
        <w:rPr>
          <w:rFonts w:ascii="Times New Roman" w:hAnsi="Times New Roman" w:cs="Times New Roman"/>
          <w:sz w:val="24"/>
          <w:szCs w:val="24"/>
          <w:lang w:val="hr-HR"/>
        </w:rPr>
        <w:t>I</w:t>
      </w:r>
      <w:r w:rsidRPr="00CC5CEF">
        <w:rPr>
          <w:rFonts w:ascii="Times New Roman" w:hAnsi="Times New Roman" w:cs="Times New Roman"/>
          <w:sz w:val="24"/>
          <w:szCs w:val="24"/>
          <w:lang w:val="hr-HR"/>
        </w:rPr>
        <w:t xml:space="preserve">), </w:t>
      </w:r>
      <w:r w:rsidR="00D8279F" w:rsidRPr="00CC5CEF">
        <w:rPr>
          <w:rFonts w:ascii="Times New Roman" w:hAnsi="Times New Roman" w:cs="Times New Roman"/>
          <w:sz w:val="24"/>
          <w:szCs w:val="24"/>
          <w:lang w:val="hr-HR"/>
        </w:rPr>
        <w:t xml:space="preserve">да </w:t>
      </w:r>
      <w:r w:rsidRPr="00CC5CEF">
        <w:rPr>
          <w:rFonts w:ascii="Times New Roman" w:hAnsi="Times New Roman" w:cs="Times New Roman"/>
          <w:sz w:val="24"/>
          <w:szCs w:val="24"/>
          <w:lang w:val="hr-HR"/>
        </w:rPr>
        <w:t>прилож</w:t>
      </w:r>
      <w:r w:rsidR="00D8279F" w:rsidRPr="00CC5CEF">
        <w:rPr>
          <w:rFonts w:ascii="Times New Roman" w:hAnsi="Times New Roman" w:cs="Times New Roman"/>
          <w:sz w:val="24"/>
          <w:szCs w:val="24"/>
          <w:lang w:val="hr-HR"/>
        </w:rPr>
        <w:t>е</w:t>
      </w:r>
      <w:r w:rsidRPr="00CC5CEF">
        <w:rPr>
          <w:rFonts w:ascii="Times New Roman" w:hAnsi="Times New Roman" w:cs="Times New Roman"/>
          <w:sz w:val="24"/>
          <w:szCs w:val="24"/>
          <w:lang w:val="hr-HR"/>
        </w:rPr>
        <w:t xml:space="preserve"> доказе о испуњености критериј</w:t>
      </w:r>
      <w:r w:rsidR="00E63DCD" w:rsidRPr="00CC5CEF">
        <w:rPr>
          <w:rFonts w:ascii="Times New Roman" w:hAnsi="Times New Roman" w:cs="Times New Roman"/>
          <w:sz w:val="24"/>
          <w:szCs w:val="24"/>
          <w:lang w:val="hr-HR"/>
        </w:rPr>
        <w:t>ум</w:t>
      </w:r>
      <w:r w:rsidRPr="00CC5CEF">
        <w:rPr>
          <w:rFonts w:ascii="Times New Roman" w:hAnsi="Times New Roman" w:cs="Times New Roman"/>
          <w:sz w:val="24"/>
          <w:szCs w:val="24"/>
          <w:lang w:val="hr-HR"/>
        </w:rPr>
        <w:t xml:space="preserve">а за </w:t>
      </w:r>
      <w:r w:rsidRPr="00CC5CEF">
        <w:rPr>
          <w:rFonts w:ascii="Times New Roman" w:hAnsi="Times New Roman" w:cs="Times New Roman"/>
          <w:sz w:val="24"/>
          <w:szCs w:val="24"/>
          <w:lang w:val="hr-HR"/>
        </w:rPr>
        <w:lastRenderedPageBreak/>
        <w:t>додјелу донације, и то: доказ о социјалном статусу, медицинску докум</w:t>
      </w:r>
      <w:r w:rsidR="00E63DCD" w:rsidRPr="00CC5CEF">
        <w:rPr>
          <w:rFonts w:ascii="Times New Roman" w:hAnsi="Times New Roman" w:cs="Times New Roman"/>
          <w:sz w:val="24"/>
          <w:szCs w:val="24"/>
          <w:lang w:val="hr-HR"/>
        </w:rPr>
        <w:t>е</w:t>
      </w:r>
      <w:r w:rsidRPr="00CC5CEF">
        <w:rPr>
          <w:rFonts w:ascii="Times New Roman" w:hAnsi="Times New Roman" w:cs="Times New Roman"/>
          <w:sz w:val="24"/>
          <w:szCs w:val="24"/>
          <w:lang w:val="hr-HR"/>
        </w:rPr>
        <w:t>нтацију, потврду/увјерење образовне институције о статусу ученика или студента, доказ о дјеловању у областима културног, спортског, научног или другог стваралаштва  и друге доказе које Комисија оцијени потребним за утврђивање испуњености услова, зависно од намјене подношења захтјева те доказ о посједовању текућег</w:t>
      </w:r>
      <w:r w:rsidRPr="00CC5CEF">
        <w:rPr>
          <w:rFonts w:ascii="Times New Roman" w:hAnsi="Times New Roman" w:cs="Times New Roman"/>
          <w:color w:val="00B050"/>
          <w:sz w:val="24"/>
          <w:szCs w:val="24"/>
          <w:lang w:val="hr-HR"/>
        </w:rPr>
        <w:t xml:space="preserve"> </w:t>
      </w:r>
      <w:r w:rsidRPr="00CC5CEF">
        <w:rPr>
          <w:rFonts w:ascii="Times New Roman" w:hAnsi="Times New Roman" w:cs="Times New Roman"/>
          <w:sz w:val="24"/>
          <w:szCs w:val="24"/>
          <w:lang w:val="hr-HR"/>
        </w:rPr>
        <w:t xml:space="preserve">рачуна. </w:t>
      </w:r>
      <w:bookmarkEnd w:id="5"/>
    </w:p>
    <w:p w14:paraId="36815D92" w14:textId="77777777" w:rsidR="008D0E06" w:rsidRPr="00CC5CEF" w:rsidRDefault="008D0E06" w:rsidP="00F9444A">
      <w:pPr>
        <w:pStyle w:val="Bodytext70"/>
        <w:shd w:val="clear" w:color="auto" w:fill="auto"/>
        <w:spacing w:line="259" w:lineRule="exact"/>
        <w:jc w:val="both"/>
        <w:rPr>
          <w:b w:val="0"/>
          <w:bCs w:val="0"/>
          <w:sz w:val="24"/>
          <w:szCs w:val="24"/>
        </w:rPr>
      </w:pPr>
    </w:p>
    <w:p w14:paraId="1BEF768B" w14:textId="77777777" w:rsidR="008D0E06" w:rsidRPr="00CC5CEF" w:rsidRDefault="008D0E06" w:rsidP="00F9444A">
      <w:pPr>
        <w:pStyle w:val="Tijeloteksta1"/>
        <w:shd w:val="clear" w:color="auto" w:fill="auto"/>
        <w:spacing w:line="259" w:lineRule="exact"/>
        <w:ind w:firstLine="0"/>
        <w:jc w:val="center"/>
        <w:rPr>
          <w:sz w:val="24"/>
          <w:szCs w:val="24"/>
        </w:rPr>
      </w:pPr>
      <w:r w:rsidRPr="00CC5CEF">
        <w:rPr>
          <w:sz w:val="24"/>
          <w:szCs w:val="24"/>
        </w:rPr>
        <w:t>Члан 6</w:t>
      </w:r>
    </w:p>
    <w:p w14:paraId="4CA3776E" w14:textId="77777777" w:rsidR="008D0E06" w:rsidRPr="00CC5CEF" w:rsidRDefault="008D0E06" w:rsidP="00F9444A">
      <w:pPr>
        <w:pStyle w:val="Tijeloteksta1"/>
        <w:shd w:val="clear" w:color="auto" w:fill="auto"/>
        <w:spacing w:line="259" w:lineRule="exact"/>
        <w:ind w:firstLine="0"/>
        <w:jc w:val="center"/>
        <w:rPr>
          <w:sz w:val="24"/>
          <w:szCs w:val="24"/>
        </w:rPr>
      </w:pPr>
      <w:r w:rsidRPr="00CC5CEF">
        <w:rPr>
          <w:sz w:val="24"/>
          <w:szCs w:val="24"/>
        </w:rPr>
        <w:t>(Критеријуми за додјелу донација удружењима и фондацијама)</w:t>
      </w:r>
    </w:p>
    <w:p w14:paraId="362994FF" w14:textId="77777777" w:rsidR="008D0E06" w:rsidRPr="00CC5CEF" w:rsidRDefault="008D0E06" w:rsidP="00F9444A">
      <w:pPr>
        <w:pStyle w:val="Tijeloteksta1"/>
        <w:shd w:val="clear" w:color="auto" w:fill="auto"/>
        <w:spacing w:line="259" w:lineRule="exact"/>
        <w:ind w:firstLine="0"/>
        <w:jc w:val="center"/>
        <w:rPr>
          <w:sz w:val="24"/>
          <w:szCs w:val="24"/>
        </w:rPr>
      </w:pPr>
    </w:p>
    <w:p w14:paraId="7445D2E6" w14:textId="77777777" w:rsidR="008D0E06" w:rsidRPr="00CC5CEF" w:rsidRDefault="008D0E06" w:rsidP="00F9444A">
      <w:pPr>
        <w:pStyle w:val="Bodytext70"/>
        <w:numPr>
          <w:ilvl w:val="0"/>
          <w:numId w:val="17"/>
        </w:numPr>
        <w:shd w:val="clear" w:color="auto" w:fill="auto"/>
        <w:spacing w:line="259" w:lineRule="exact"/>
        <w:jc w:val="both"/>
        <w:rPr>
          <w:b w:val="0"/>
          <w:bCs w:val="0"/>
          <w:sz w:val="24"/>
          <w:szCs w:val="24"/>
        </w:rPr>
      </w:pPr>
      <w:r w:rsidRPr="00CC5CEF">
        <w:rPr>
          <w:b w:val="0"/>
          <w:bCs w:val="0"/>
          <w:sz w:val="24"/>
          <w:szCs w:val="24"/>
        </w:rPr>
        <w:t xml:space="preserve">Донација се може додијелити удружењима и фондацијама: </w:t>
      </w:r>
      <w:bookmarkStart w:id="6" w:name="_Hlk95480802"/>
    </w:p>
    <w:p w14:paraId="35B8C0B5" w14:textId="77777777" w:rsidR="008D0E06" w:rsidRPr="00CC5CEF" w:rsidRDefault="008D0E06" w:rsidP="00F9444A">
      <w:pPr>
        <w:pStyle w:val="Bodytext70"/>
        <w:shd w:val="clear" w:color="auto" w:fill="auto"/>
        <w:spacing w:line="259" w:lineRule="exact"/>
        <w:ind w:left="720"/>
        <w:jc w:val="both"/>
        <w:rPr>
          <w:b w:val="0"/>
          <w:bCs w:val="0"/>
          <w:sz w:val="24"/>
          <w:szCs w:val="24"/>
        </w:rPr>
      </w:pPr>
    </w:p>
    <w:p w14:paraId="0BC5C30A" w14:textId="77777777" w:rsidR="008D0E06" w:rsidRPr="00CC5CEF" w:rsidRDefault="008D0E06" w:rsidP="00F9444A">
      <w:pPr>
        <w:pStyle w:val="Bodytext70"/>
        <w:numPr>
          <w:ilvl w:val="0"/>
          <w:numId w:val="15"/>
        </w:numPr>
        <w:shd w:val="clear" w:color="auto" w:fill="auto"/>
        <w:spacing w:line="259" w:lineRule="exact"/>
        <w:jc w:val="both"/>
        <w:rPr>
          <w:b w:val="0"/>
          <w:bCs w:val="0"/>
          <w:color w:val="auto"/>
          <w:sz w:val="24"/>
          <w:szCs w:val="24"/>
        </w:rPr>
      </w:pPr>
      <w:r w:rsidRPr="00CC5CEF">
        <w:rPr>
          <w:b w:val="0"/>
          <w:bCs w:val="0"/>
          <w:sz w:val="24"/>
          <w:szCs w:val="24"/>
        </w:rPr>
        <w:t xml:space="preserve">за реализацију планираних активности у области културе, спорта, науке, здравства, туризма, </w:t>
      </w:r>
      <w:r w:rsidRPr="00CC5CEF">
        <w:rPr>
          <w:b w:val="0"/>
          <w:bCs w:val="0"/>
          <w:color w:val="auto"/>
          <w:sz w:val="24"/>
          <w:szCs w:val="24"/>
        </w:rPr>
        <w:t>хуманитарног рада и других области у којима удружења и фондације дјелују;</w:t>
      </w:r>
    </w:p>
    <w:p w14:paraId="3CD7FD99" w14:textId="730F77E7" w:rsidR="008D0E06" w:rsidRPr="00CC5CEF" w:rsidRDefault="008D0E06" w:rsidP="00F9444A">
      <w:pPr>
        <w:pStyle w:val="Bodytext70"/>
        <w:numPr>
          <w:ilvl w:val="0"/>
          <w:numId w:val="15"/>
        </w:numPr>
        <w:shd w:val="clear" w:color="auto" w:fill="auto"/>
        <w:spacing w:line="259" w:lineRule="exact"/>
        <w:jc w:val="both"/>
        <w:rPr>
          <w:b w:val="0"/>
          <w:bCs w:val="0"/>
          <w:color w:val="auto"/>
          <w:sz w:val="24"/>
          <w:szCs w:val="24"/>
        </w:rPr>
      </w:pPr>
      <w:r w:rsidRPr="00CC5CEF">
        <w:rPr>
          <w:b w:val="0"/>
          <w:bCs w:val="0"/>
          <w:color w:val="auto"/>
          <w:sz w:val="24"/>
          <w:szCs w:val="24"/>
        </w:rPr>
        <w:t xml:space="preserve">за спонзорства, односно покровитељства </w:t>
      </w:r>
      <w:bookmarkStart w:id="7" w:name="_Hlk190857768"/>
      <w:r w:rsidRPr="00CC5CEF">
        <w:rPr>
          <w:b w:val="0"/>
          <w:bCs w:val="0"/>
          <w:color w:val="auto"/>
          <w:sz w:val="24"/>
          <w:szCs w:val="24"/>
        </w:rPr>
        <w:t>културних, спортских, здравствених, туристичких, хуманитарних и других манифестација и догађаја међуопштинског, регионалног, државног или међународног карактера, који се одржавају на подручју Брчко дистрикта БиХ или ван њега а који доприносе афирмацији и  угледу Брчко дистрикта БиХ</w:t>
      </w:r>
      <w:bookmarkEnd w:id="7"/>
      <w:r w:rsidRPr="00CC5CEF">
        <w:rPr>
          <w:b w:val="0"/>
          <w:bCs w:val="0"/>
          <w:color w:val="auto"/>
          <w:sz w:val="24"/>
          <w:szCs w:val="24"/>
        </w:rPr>
        <w:t>.</w:t>
      </w:r>
    </w:p>
    <w:bookmarkEnd w:id="6"/>
    <w:p w14:paraId="45289B71" w14:textId="77777777" w:rsidR="008D0E06" w:rsidRPr="00CC5CEF" w:rsidRDefault="008D0E06" w:rsidP="00F9444A">
      <w:pPr>
        <w:tabs>
          <w:tab w:val="left" w:pos="720"/>
        </w:tabs>
        <w:spacing w:after="120"/>
        <w:jc w:val="both"/>
        <w:rPr>
          <w:rFonts w:ascii="Times New Roman" w:hAnsi="Times New Roman" w:cs="Times New Roman"/>
        </w:rPr>
      </w:pPr>
    </w:p>
    <w:p w14:paraId="41E0151E" w14:textId="18B8F6EC" w:rsidR="008D0E06" w:rsidRPr="00CC5CEF" w:rsidRDefault="008D0E06" w:rsidP="00F9444A">
      <w:pPr>
        <w:tabs>
          <w:tab w:val="left" w:pos="720"/>
        </w:tabs>
        <w:spacing w:after="120" w:line="259" w:lineRule="exact"/>
        <w:jc w:val="both"/>
        <w:rPr>
          <w:rFonts w:ascii="Times New Roman" w:hAnsi="Times New Roman" w:cs="Times New Roman"/>
        </w:rPr>
      </w:pPr>
      <w:r w:rsidRPr="00CC5CEF">
        <w:rPr>
          <w:rFonts w:ascii="Times New Roman" w:hAnsi="Times New Roman" w:cs="Times New Roman"/>
        </w:rPr>
        <w:t xml:space="preserve">(2) Подносилац захтјева је дужан да уз захтјев за додјелу донације, поднесен на прописаном обрасцу број 2 (АНЕКС </w:t>
      </w:r>
      <w:r w:rsidR="00CA756D" w:rsidRPr="00CC5CEF">
        <w:rPr>
          <w:rFonts w:ascii="Times New Roman" w:hAnsi="Times New Roman" w:cs="Times New Roman"/>
        </w:rPr>
        <w:t>II</w:t>
      </w:r>
      <w:r w:rsidRPr="00CC5CEF">
        <w:rPr>
          <w:rFonts w:ascii="Times New Roman" w:hAnsi="Times New Roman" w:cs="Times New Roman"/>
        </w:rPr>
        <w:t xml:space="preserve">), приложи сљедећу документацију: </w:t>
      </w:r>
      <w:bookmarkStart w:id="8" w:name="_Hlk190857610"/>
    </w:p>
    <w:p w14:paraId="4C96FC49" w14:textId="6C6F1654" w:rsidR="008D0E06" w:rsidRPr="00CC5CEF" w:rsidRDefault="00E63DCD" w:rsidP="00F9444A">
      <w:pPr>
        <w:pStyle w:val="Paragrafspiska"/>
        <w:numPr>
          <w:ilvl w:val="0"/>
          <w:numId w:val="7"/>
        </w:numPr>
        <w:tabs>
          <w:tab w:val="left" w:pos="720"/>
        </w:tabs>
        <w:spacing w:after="120" w:line="259" w:lineRule="exact"/>
        <w:ind w:left="851" w:hanging="425"/>
        <w:jc w:val="both"/>
        <w:rPr>
          <w:rFonts w:ascii="Times New Roman" w:hAnsi="Times New Roman" w:cs="Times New Roman"/>
          <w:sz w:val="24"/>
          <w:szCs w:val="24"/>
          <w:lang w:val="hr-HR"/>
        </w:rPr>
      </w:pPr>
      <w:r w:rsidRPr="00CC5CEF">
        <w:rPr>
          <w:rFonts w:ascii="Times New Roman" w:hAnsi="Times New Roman" w:cs="Times New Roman"/>
          <w:sz w:val="24"/>
          <w:szCs w:val="24"/>
          <w:lang w:val="hr-HR"/>
        </w:rPr>
        <w:t xml:space="preserve">  </w:t>
      </w:r>
      <w:r w:rsidR="008D0E06" w:rsidRPr="00CC5CEF">
        <w:rPr>
          <w:rFonts w:ascii="Times New Roman" w:hAnsi="Times New Roman" w:cs="Times New Roman"/>
          <w:sz w:val="24"/>
          <w:szCs w:val="24"/>
          <w:lang w:val="hr-HR"/>
        </w:rPr>
        <w:t xml:space="preserve">Актуелни извод из судског регистра који није старији од тридесет (30) дана; </w:t>
      </w:r>
    </w:p>
    <w:p w14:paraId="575954EF" w14:textId="77777777" w:rsidR="008D0E06" w:rsidRPr="00CC5CEF" w:rsidRDefault="008D0E06" w:rsidP="00F9444A">
      <w:pPr>
        <w:pStyle w:val="Tijeloteksta1"/>
        <w:numPr>
          <w:ilvl w:val="0"/>
          <w:numId w:val="7"/>
        </w:numPr>
        <w:shd w:val="clear" w:color="auto" w:fill="auto"/>
        <w:spacing w:line="259" w:lineRule="exact"/>
        <w:ind w:left="851" w:hanging="425"/>
        <w:jc w:val="both"/>
        <w:rPr>
          <w:sz w:val="24"/>
          <w:szCs w:val="24"/>
        </w:rPr>
      </w:pPr>
      <w:r w:rsidRPr="00CC5CEF">
        <w:rPr>
          <w:sz w:val="24"/>
          <w:szCs w:val="24"/>
        </w:rPr>
        <w:t>План и програм рада за 2026. годину;</w:t>
      </w:r>
    </w:p>
    <w:p w14:paraId="191C3B8E" w14:textId="77777777" w:rsidR="008D0E06" w:rsidRPr="00CC5CEF" w:rsidRDefault="008D0E06" w:rsidP="00F9444A">
      <w:pPr>
        <w:pStyle w:val="Tijeloteksta1"/>
        <w:numPr>
          <w:ilvl w:val="0"/>
          <w:numId w:val="7"/>
        </w:numPr>
        <w:shd w:val="clear" w:color="auto" w:fill="auto"/>
        <w:spacing w:line="259" w:lineRule="exact"/>
        <w:ind w:left="851" w:hanging="425"/>
        <w:jc w:val="both"/>
        <w:rPr>
          <w:sz w:val="24"/>
          <w:szCs w:val="24"/>
        </w:rPr>
      </w:pPr>
      <w:r w:rsidRPr="00CC5CEF">
        <w:rPr>
          <w:sz w:val="24"/>
          <w:szCs w:val="24"/>
        </w:rPr>
        <w:t>Картон депонованих потписа од банке код које подносилац захтјева има отворен рачун;</w:t>
      </w:r>
    </w:p>
    <w:p w14:paraId="6B256B2F" w14:textId="613D4C3B" w:rsidR="008D0E06" w:rsidRPr="00CC5CEF" w:rsidRDefault="008D0E06" w:rsidP="00F9444A">
      <w:pPr>
        <w:pStyle w:val="Tijeloteksta1"/>
        <w:numPr>
          <w:ilvl w:val="0"/>
          <w:numId w:val="7"/>
        </w:numPr>
        <w:shd w:val="clear" w:color="auto" w:fill="auto"/>
        <w:spacing w:line="259" w:lineRule="exact"/>
        <w:ind w:left="851" w:hanging="425"/>
        <w:jc w:val="both"/>
        <w:rPr>
          <w:color w:val="auto"/>
          <w:sz w:val="24"/>
          <w:szCs w:val="24"/>
        </w:rPr>
      </w:pPr>
      <w:r w:rsidRPr="00CC5CEF">
        <w:rPr>
          <w:color w:val="auto"/>
          <w:sz w:val="24"/>
          <w:szCs w:val="24"/>
        </w:rPr>
        <w:t>Изјаву, потписану од стране овлаш</w:t>
      </w:r>
      <w:r w:rsidR="00786CFD" w:rsidRPr="00CC5CEF">
        <w:rPr>
          <w:color w:val="auto"/>
          <w:sz w:val="24"/>
          <w:szCs w:val="24"/>
        </w:rPr>
        <w:t>ћ</w:t>
      </w:r>
      <w:r w:rsidRPr="00CC5CEF">
        <w:rPr>
          <w:color w:val="auto"/>
          <w:sz w:val="24"/>
          <w:szCs w:val="24"/>
        </w:rPr>
        <w:t>еног лица и овјерену од надлежног органа, и то:</w:t>
      </w:r>
    </w:p>
    <w:p w14:paraId="158DD78C" w14:textId="07A24DCD" w:rsidR="008D0E06" w:rsidRPr="00CC5CEF" w:rsidRDefault="008D0E06" w:rsidP="00F9444A">
      <w:pPr>
        <w:pStyle w:val="Tijeloteksta1"/>
        <w:shd w:val="clear" w:color="auto" w:fill="auto"/>
        <w:spacing w:line="259" w:lineRule="exact"/>
        <w:ind w:left="851" w:firstLine="0"/>
        <w:jc w:val="both"/>
        <w:rPr>
          <w:color w:val="auto"/>
          <w:sz w:val="24"/>
          <w:szCs w:val="24"/>
        </w:rPr>
      </w:pPr>
      <w:r w:rsidRPr="00CC5CEF">
        <w:rPr>
          <w:color w:val="auto"/>
          <w:sz w:val="24"/>
          <w:szCs w:val="24"/>
        </w:rPr>
        <w:t>-</w:t>
      </w:r>
      <w:r w:rsidR="00786CFD" w:rsidRPr="00CC5CEF">
        <w:rPr>
          <w:color w:val="auto"/>
          <w:sz w:val="24"/>
          <w:szCs w:val="24"/>
        </w:rPr>
        <w:t xml:space="preserve"> </w:t>
      </w:r>
      <w:r w:rsidRPr="00CC5CEF">
        <w:rPr>
          <w:color w:val="auto"/>
          <w:sz w:val="24"/>
          <w:szCs w:val="24"/>
        </w:rPr>
        <w:t xml:space="preserve">за реализацију планираних активности  </w:t>
      </w:r>
      <w:bookmarkEnd w:id="8"/>
      <w:r w:rsidRPr="00CC5CEF">
        <w:rPr>
          <w:color w:val="auto"/>
          <w:sz w:val="24"/>
          <w:szCs w:val="24"/>
        </w:rPr>
        <w:t xml:space="preserve">на прописаном обрасцу број 3 (Анекс </w:t>
      </w:r>
      <w:r w:rsidR="00CA756D" w:rsidRPr="00CC5CEF">
        <w:rPr>
          <w:color w:val="auto"/>
          <w:sz w:val="24"/>
          <w:szCs w:val="24"/>
        </w:rPr>
        <w:t>III</w:t>
      </w:r>
      <w:r w:rsidRPr="00CC5CEF">
        <w:rPr>
          <w:color w:val="auto"/>
          <w:sz w:val="24"/>
          <w:szCs w:val="24"/>
        </w:rPr>
        <w:t>);</w:t>
      </w:r>
    </w:p>
    <w:p w14:paraId="7D92D7DE" w14:textId="788F6731" w:rsidR="008D0E06" w:rsidRPr="00CC5CEF" w:rsidRDefault="008D0E06" w:rsidP="00F9444A">
      <w:pPr>
        <w:pStyle w:val="Tijeloteksta1"/>
        <w:shd w:val="clear" w:color="auto" w:fill="auto"/>
        <w:spacing w:line="259" w:lineRule="exact"/>
        <w:ind w:left="851" w:firstLine="0"/>
        <w:jc w:val="both"/>
        <w:rPr>
          <w:color w:val="auto"/>
          <w:sz w:val="24"/>
          <w:szCs w:val="24"/>
        </w:rPr>
      </w:pPr>
      <w:r w:rsidRPr="00CC5CEF">
        <w:rPr>
          <w:color w:val="auto"/>
          <w:sz w:val="24"/>
          <w:szCs w:val="24"/>
        </w:rPr>
        <w:t>-</w:t>
      </w:r>
      <w:r w:rsidR="00786CFD" w:rsidRPr="00CC5CEF">
        <w:rPr>
          <w:color w:val="auto"/>
          <w:sz w:val="24"/>
          <w:szCs w:val="24"/>
        </w:rPr>
        <w:t xml:space="preserve"> </w:t>
      </w:r>
      <w:r w:rsidRPr="00CC5CEF">
        <w:rPr>
          <w:color w:val="auto"/>
          <w:sz w:val="24"/>
          <w:szCs w:val="24"/>
        </w:rPr>
        <w:t xml:space="preserve">за спонзорства, односно покровитељства  на прописаном обрасцу број 4 (Анекс </w:t>
      </w:r>
      <w:r w:rsidR="00CA756D" w:rsidRPr="00CC5CEF">
        <w:rPr>
          <w:color w:val="auto"/>
          <w:sz w:val="24"/>
          <w:szCs w:val="24"/>
        </w:rPr>
        <w:t>IV</w:t>
      </w:r>
      <w:r w:rsidRPr="00CC5CEF">
        <w:rPr>
          <w:color w:val="auto"/>
          <w:sz w:val="24"/>
          <w:szCs w:val="24"/>
        </w:rPr>
        <w:t>).</w:t>
      </w:r>
    </w:p>
    <w:p w14:paraId="057060D4" w14:textId="77777777" w:rsidR="008D0E06" w:rsidRPr="00CC5CEF" w:rsidRDefault="008D0E06" w:rsidP="00F9444A">
      <w:pPr>
        <w:pStyle w:val="Tijeloteksta1"/>
        <w:shd w:val="clear" w:color="auto" w:fill="auto"/>
        <w:spacing w:line="259" w:lineRule="exact"/>
        <w:ind w:left="851" w:firstLine="0"/>
        <w:jc w:val="both"/>
        <w:rPr>
          <w:color w:val="auto"/>
          <w:sz w:val="24"/>
          <w:szCs w:val="24"/>
        </w:rPr>
      </w:pPr>
    </w:p>
    <w:p w14:paraId="433F5E30" w14:textId="77777777" w:rsidR="008D0E06" w:rsidRPr="00CC5CEF" w:rsidRDefault="008D0E06" w:rsidP="00F9444A">
      <w:pPr>
        <w:pStyle w:val="Tijeloteksta1"/>
        <w:shd w:val="clear" w:color="auto" w:fill="auto"/>
        <w:spacing w:line="259" w:lineRule="exact"/>
        <w:ind w:firstLine="0"/>
        <w:jc w:val="both"/>
        <w:rPr>
          <w:color w:val="2E74B5" w:themeColor="accent5" w:themeShade="BF"/>
          <w:sz w:val="24"/>
          <w:szCs w:val="24"/>
        </w:rPr>
      </w:pPr>
      <w:r w:rsidRPr="00CC5CEF">
        <w:rPr>
          <w:color w:val="000000" w:themeColor="text1"/>
          <w:sz w:val="24"/>
          <w:szCs w:val="24"/>
        </w:rPr>
        <w:t>(3) Донација се не може додијелити удружењу и фондацији који нису у прописаном року доставили извјештај о утрошку средстава која су им додијељена од Скупштине Брчко дистрикта БиХ у претходној и текућој години и/или који додијељена средства нису утрошили у складу с намјеном за коју им је донација додијељена.</w:t>
      </w:r>
    </w:p>
    <w:p w14:paraId="710D219D" w14:textId="77777777" w:rsidR="008D0E06" w:rsidRPr="00CC5CEF" w:rsidRDefault="008D0E06" w:rsidP="00F9444A">
      <w:pPr>
        <w:pStyle w:val="Tijeloteksta1"/>
        <w:shd w:val="clear" w:color="auto" w:fill="auto"/>
        <w:spacing w:line="259" w:lineRule="exact"/>
        <w:ind w:left="720" w:firstLine="0"/>
        <w:jc w:val="both"/>
        <w:rPr>
          <w:color w:val="000000" w:themeColor="text1"/>
          <w:sz w:val="24"/>
          <w:szCs w:val="24"/>
        </w:rPr>
      </w:pPr>
    </w:p>
    <w:p w14:paraId="1FCF7D7F" w14:textId="77777777" w:rsidR="008D0E06" w:rsidRPr="00CC5CEF" w:rsidRDefault="008D0E06" w:rsidP="00F9444A">
      <w:pPr>
        <w:pStyle w:val="Tijeloteksta1"/>
        <w:shd w:val="clear" w:color="auto" w:fill="auto"/>
        <w:spacing w:line="259" w:lineRule="exact"/>
        <w:ind w:firstLine="0"/>
        <w:jc w:val="both"/>
        <w:rPr>
          <w:color w:val="auto"/>
          <w:sz w:val="24"/>
          <w:szCs w:val="24"/>
        </w:rPr>
      </w:pPr>
      <w:r w:rsidRPr="00CC5CEF">
        <w:rPr>
          <w:color w:val="auto"/>
          <w:sz w:val="24"/>
          <w:szCs w:val="24"/>
        </w:rPr>
        <w:t xml:space="preserve">(4) Донација се не може додијелити удружењу и фондацији за реализацију планиране активности уколико су поднијели </w:t>
      </w:r>
      <w:r w:rsidRPr="00E302A0">
        <w:rPr>
          <w:color w:val="000000" w:themeColor="text1"/>
          <w:sz w:val="24"/>
          <w:szCs w:val="24"/>
        </w:rPr>
        <w:t xml:space="preserve">захтјев </w:t>
      </w:r>
      <w:r w:rsidRPr="00CC5CEF">
        <w:rPr>
          <w:color w:val="auto"/>
          <w:sz w:val="24"/>
          <w:szCs w:val="24"/>
        </w:rPr>
        <w:t>или добили средства од било код буџетског корисника у Брчко дистрикту БиХ за исте намјене.</w:t>
      </w:r>
    </w:p>
    <w:p w14:paraId="760E358B" w14:textId="77777777" w:rsidR="008D0E06" w:rsidRPr="00CC5CEF" w:rsidRDefault="008D0E06" w:rsidP="00F9444A">
      <w:pPr>
        <w:pStyle w:val="Tijeloteksta1"/>
        <w:shd w:val="clear" w:color="auto" w:fill="auto"/>
        <w:spacing w:line="259" w:lineRule="exact"/>
        <w:ind w:firstLine="0"/>
        <w:jc w:val="both"/>
        <w:rPr>
          <w:sz w:val="24"/>
          <w:szCs w:val="24"/>
        </w:rPr>
      </w:pPr>
    </w:p>
    <w:p w14:paraId="587F9F63" w14:textId="77777777" w:rsidR="00786CFD" w:rsidRPr="00CC5CEF" w:rsidRDefault="00786CFD" w:rsidP="00F9444A">
      <w:pPr>
        <w:pStyle w:val="Tijeloteksta1"/>
        <w:shd w:val="clear" w:color="auto" w:fill="auto"/>
        <w:spacing w:line="259" w:lineRule="exact"/>
        <w:ind w:firstLine="0"/>
        <w:jc w:val="both"/>
        <w:rPr>
          <w:sz w:val="24"/>
          <w:szCs w:val="24"/>
        </w:rPr>
      </w:pPr>
    </w:p>
    <w:p w14:paraId="1A290F7B" w14:textId="77777777" w:rsidR="008D0E06" w:rsidRPr="00CC5CEF" w:rsidRDefault="008D0E06" w:rsidP="00F9444A">
      <w:pPr>
        <w:jc w:val="center"/>
        <w:rPr>
          <w:rFonts w:ascii="Times New Roman" w:hAnsi="Times New Roman" w:cs="Times New Roman"/>
          <w:b/>
        </w:rPr>
      </w:pPr>
      <w:r w:rsidRPr="00CC5CEF">
        <w:rPr>
          <w:rFonts w:ascii="Times New Roman" w:hAnsi="Times New Roman" w:cs="Times New Roman"/>
          <w:b/>
        </w:rPr>
        <w:t xml:space="preserve">Члан 7   </w:t>
      </w:r>
    </w:p>
    <w:p w14:paraId="3443B06F" w14:textId="77777777" w:rsidR="008D0E06" w:rsidRPr="00CC5CEF" w:rsidRDefault="008D0E06" w:rsidP="00F9444A">
      <w:pPr>
        <w:jc w:val="center"/>
        <w:rPr>
          <w:rFonts w:ascii="Times New Roman" w:hAnsi="Times New Roman" w:cs="Times New Roman"/>
          <w:b/>
        </w:rPr>
      </w:pPr>
      <w:r w:rsidRPr="00CC5CEF">
        <w:rPr>
          <w:rFonts w:ascii="Times New Roman" w:hAnsi="Times New Roman" w:cs="Times New Roman"/>
          <w:b/>
        </w:rPr>
        <w:t xml:space="preserve">(Начин расподјеле средстава)   </w:t>
      </w:r>
    </w:p>
    <w:p w14:paraId="23D4687E" w14:textId="77777777" w:rsidR="008D0E06" w:rsidRPr="00CC5CEF" w:rsidRDefault="008D0E06" w:rsidP="00F9444A">
      <w:pPr>
        <w:jc w:val="center"/>
        <w:rPr>
          <w:rFonts w:ascii="Times New Roman" w:hAnsi="Times New Roman" w:cs="Times New Roman"/>
          <w:b/>
        </w:rPr>
      </w:pPr>
      <w:r w:rsidRPr="00CC5CEF">
        <w:rPr>
          <w:rFonts w:ascii="Times New Roman" w:hAnsi="Times New Roman" w:cs="Times New Roman"/>
          <w:b/>
        </w:rPr>
        <w:t xml:space="preserve">                                                                                                                                                  </w:t>
      </w:r>
    </w:p>
    <w:p w14:paraId="26B97F45" w14:textId="2E30B609" w:rsidR="008D0E06" w:rsidRPr="00CC5CEF" w:rsidRDefault="008D0E06" w:rsidP="00F9444A">
      <w:pPr>
        <w:widowControl/>
        <w:numPr>
          <w:ilvl w:val="0"/>
          <w:numId w:val="11"/>
        </w:numPr>
        <w:spacing w:after="120"/>
        <w:ind w:left="426"/>
        <w:jc w:val="both"/>
        <w:rPr>
          <w:rFonts w:ascii="Times New Roman" w:hAnsi="Times New Roman" w:cs="Times New Roman"/>
          <w:color w:val="000000" w:themeColor="text1"/>
        </w:rPr>
      </w:pPr>
      <w:r w:rsidRPr="00CC5CEF">
        <w:rPr>
          <w:rFonts w:ascii="Times New Roman" w:hAnsi="Times New Roman" w:cs="Times New Roman"/>
          <w:color w:val="000000" w:themeColor="text1"/>
        </w:rPr>
        <w:t xml:space="preserve">Предсједник именује </w:t>
      </w:r>
      <w:r w:rsidR="00786CFD" w:rsidRPr="00CC5CEF">
        <w:rPr>
          <w:rFonts w:ascii="Times New Roman" w:hAnsi="Times New Roman" w:cs="Times New Roman"/>
          <w:color w:val="auto"/>
        </w:rPr>
        <w:t>к</w:t>
      </w:r>
      <w:r w:rsidRPr="00CC5CEF">
        <w:rPr>
          <w:rFonts w:ascii="Times New Roman" w:hAnsi="Times New Roman" w:cs="Times New Roman"/>
          <w:color w:val="auto"/>
        </w:rPr>
        <w:t xml:space="preserve">омисију за разматрање захтјева за додјелу текућих донација Скупштине Брчко дистрикта БиХ и контролу извјештаја </w:t>
      </w:r>
      <w:r w:rsidRPr="00CC5CEF">
        <w:rPr>
          <w:rFonts w:ascii="Times New Roman" w:hAnsi="Times New Roman" w:cs="Times New Roman"/>
          <w:color w:val="000000" w:themeColor="text1"/>
        </w:rPr>
        <w:t>(у даљем тексту</w:t>
      </w:r>
      <w:r w:rsidR="00786CFD" w:rsidRPr="00CC5CEF">
        <w:rPr>
          <w:rFonts w:ascii="Times New Roman" w:hAnsi="Times New Roman" w:cs="Times New Roman"/>
          <w:color w:val="000000" w:themeColor="text1"/>
        </w:rPr>
        <w:t>:</w:t>
      </w:r>
      <w:r w:rsidRPr="00CC5CEF">
        <w:rPr>
          <w:rFonts w:ascii="Times New Roman" w:hAnsi="Times New Roman" w:cs="Times New Roman"/>
          <w:color w:val="000000" w:themeColor="text1"/>
        </w:rPr>
        <w:t xml:space="preserve"> </w:t>
      </w:r>
      <w:r w:rsidR="00786CFD" w:rsidRPr="00CC5CEF">
        <w:rPr>
          <w:rFonts w:ascii="Times New Roman" w:hAnsi="Times New Roman" w:cs="Times New Roman"/>
          <w:color w:val="000000" w:themeColor="text1"/>
        </w:rPr>
        <w:t>к</w:t>
      </w:r>
      <w:r w:rsidRPr="00CC5CEF">
        <w:rPr>
          <w:rFonts w:ascii="Times New Roman" w:hAnsi="Times New Roman" w:cs="Times New Roman"/>
          <w:color w:val="000000" w:themeColor="text1"/>
        </w:rPr>
        <w:t>омисија).</w:t>
      </w:r>
    </w:p>
    <w:p w14:paraId="35543735" w14:textId="77777777" w:rsidR="008D0E06" w:rsidRPr="00CC5CEF" w:rsidRDefault="008D0E06" w:rsidP="00F9444A">
      <w:pPr>
        <w:widowControl/>
        <w:numPr>
          <w:ilvl w:val="0"/>
          <w:numId w:val="11"/>
        </w:numPr>
        <w:spacing w:after="120"/>
        <w:ind w:left="426"/>
        <w:jc w:val="both"/>
        <w:rPr>
          <w:rFonts w:ascii="Times New Roman" w:hAnsi="Times New Roman" w:cs="Times New Roman"/>
          <w:color w:val="000000" w:themeColor="text1"/>
        </w:rPr>
      </w:pPr>
      <w:r w:rsidRPr="00CC5CEF">
        <w:rPr>
          <w:rFonts w:ascii="Times New Roman" w:hAnsi="Times New Roman" w:cs="Times New Roman"/>
          <w:color w:val="auto"/>
        </w:rPr>
        <w:t>Комисија разматра поднесене захтјеве и утврђује да ли су испуњени услови за додјелу донације прописани овом одлуком, о чему  сачињава записник.</w:t>
      </w:r>
    </w:p>
    <w:p w14:paraId="7AD6CE7B" w14:textId="1DC43756" w:rsidR="008D0E06" w:rsidRPr="00CC5CEF" w:rsidRDefault="008D0E06" w:rsidP="00F9444A">
      <w:pPr>
        <w:widowControl/>
        <w:numPr>
          <w:ilvl w:val="0"/>
          <w:numId w:val="11"/>
        </w:numPr>
        <w:spacing w:after="120"/>
        <w:ind w:left="426"/>
        <w:jc w:val="both"/>
        <w:rPr>
          <w:rFonts w:ascii="Times New Roman" w:hAnsi="Times New Roman" w:cs="Times New Roman"/>
          <w:color w:val="000000" w:themeColor="text1"/>
        </w:rPr>
      </w:pPr>
      <w:r w:rsidRPr="00CC5CEF">
        <w:rPr>
          <w:rFonts w:ascii="Times New Roman" w:hAnsi="Times New Roman" w:cs="Times New Roman"/>
          <w:color w:val="auto"/>
        </w:rPr>
        <w:t>Комисија прикупља и обрађује личне податке подносиоца захтјева у складу с прописима којима се уређује заштита личних података.</w:t>
      </w:r>
    </w:p>
    <w:p w14:paraId="1DBC49E9" w14:textId="4C377651" w:rsidR="008D0E06" w:rsidRPr="00CC5CEF" w:rsidRDefault="008D0E06" w:rsidP="00F9444A">
      <w:pPr>
        <w:widowControl/>
        <w:numPr>
          <w:ilvl w:val="0"/>
          <w:numId w:val="11"/>
        </w:numPr>
        <w:spacing w:after="120"/>
        <w:ind w:left="426"/>
        <w:jc w:val="both"/>
        <w:rPr>
          <w:rFonts w:ascii="Times New Roman" w:hAnsi="Times New Roman" w:cs="Times New Roman"/>
          <w:color w:val="FF0000"/>
        </w:rPr>
      </w:pPr>
      <w:r w:rsidRPr="00CC5CEF">
        <w:rPr>
          <w:rFonts w:ascii="Times New Roman" w:hAnsi="Times New Roman" w:cs="Times New Roman"/>
          <w:color w:val="auto"/>
        </w:rPr>
        <w:lastRenderedPageBreak/>
        <w:t xml:space="preserve">Комисија, заједно са захтјевом, доставља предсједнику записник из става 2 овог члана, који писмено потврђује избор корисника донације и одобрава износ средстава донације на захтјеву, на за то предвиђеном мјесту, те га доставља </w:t>
      </w:r>
      <w:r w:rsidRPr="00CC5CEF">
        <w:rPr>
          <w:rFonts w:ascii="Times New Roman" w:hAnsi="Times New Roman" w:cs="Times New Roman"/>
          <w:color w:val="auto"/>
          <w:lang w:eastAsia="en-US"/>
        </w:rPr>
        <w:t>Сектору за административно-финансијске послове ради израде одлуке и реализације средстава донације.</w:t>
      </w:r>
    </w:p>
    <w:p w14:paraId="5B6C219F" w14:textId="309ACD47" w:rsidR="008D0E06" w:rsidRPr="00CC5CEF" w:rsidRDefault="008D0E06" w:rsidP="00F9444A">
      <w:pPr>
        <w:widowControl/>
        <w:numPr>
          <w:ilvl w:val="0"/>
          <w:numId w:val="11"/>
        </w:numPr>
        <w:spacing w:after="120"/>
        <w:ind w:left="426"/>
        <w:jc w:val="both"/>
        <w:rPr>
          <w:rFonts w:ascii="Times New Roman" w:hAnsi="Times New Roman" w:cs="Times New Roman"/>
          <w:color w:val="000000" w:themeColor="text1"/>
        </w:rPr>
      </w:pPr>
      <w:r w:rsidRPr="00CC5CEF">
        <w:rPr>
          <w:rFonts w:ascii="Times New Roman" w:hAnsi="Times New Roman" w:cs="Times New Roman"/>
          <w:color w:val="auto"/>
          <w:lang w:eastAsia="en-US"/>
        </w:rPr>
        <w:t xml:space="preserve">Комисија из става 1 овог члана води рачуна о расположивости средстава </w:t>
      </w:r>
      <w:r w:rsidRPr="00CC5CEF">
        <w:rPr>
          <w:rFonts w:ascii="Times New Roman" w:hAnsi="Times New Roman" w:cs="Times New Roman"/>
          <w:lang w:eastAsia="en-US"/>
        </w:rPr>
        <w:t>донација.</w:t>
      </w:r>
    </w:p>
    <w:p w14:paraId="5E52B085" w14:textId="061F9D79" w:rsidR="008D0E06" w:rsidRPr="00CC5CEF" w:rsidRDefault="008D0E06" w:rsidP="00F9444A">
      <w:pPr>
        <w:widowControl/>
        <w:numPr>
          <w:ilvl w:val="0"/>
          <w:numId w:val="11"/>
        </w:numPr>
        <w:spacing w:after="120"/>
        <w:ind w:left="426"/>
        <w:jc w:val="both"/>
        <w:rPr>
          <w:rFonts w:ascii="Times New Roman" w:hAnsi="Times New Roman" w:cs="Times New Roman"/>
          <w:color w:val="000000" w:themeColor="text1"/>
        </w:rPr>
      </w:pPr>
      <w:r w:rsidRPr="00CC5CEF">
        <w:rPr>
          <w:rFonts w:ascii="Times New Roman" w:hAnsi="Times New Roman" w:cs="Times New Roman"/>
          <w:color w:val="000000" w:themeColor="text1"/>
        </w:rPr>
        <w:t>Комисија из става 1 овог члана ради ван радног времена.</w:t>
      </w:r>
    </w:p>
    <w:p w14:paraId="254ABD67" w14:textId="77777777" w:rsidR="008D0E06" w:rsidRPr="00CC5CEF" w:rsidRDefault="008D0E06" w:rsidP="00F9444A">
      <w:pPr>
        <w:rPr>
          <w:rFonts w:ascii="Times New Roman" w:hAnsi="Times New Roman" w:cs="Times New Roman"/>
          <w:b/>
        </w:rPr>
      </w:pPr>
    </w:p>
    <w:p w14:paraId="3F50DF27" w14:textId="77777777" w:rsidR="008D0E06" w:rsidRPr="00CC5CEF" w:rsidRDefault="008D0E06" w:rsidP="00F9444A">
      <w:pPr>
        <w:rPr>
          <w:rFonts w:ascii="Times New Roman" w:hAnsi="Times New Roman" w:cs="Times New Roman"/>
          <w:b/>
        </w:rPr>
      </w:pPr>
    </w:p>
    <w:p w14:paraId="1C8DA0A1" w14:textId="77777777" w:rsidR="008D0E06" w:rsidRPr="00CC5CEF" w:rsidRDefault="008D0E06" w:rsidP="00F9444A">
      <w:pPr>
        <w:jc w:val="center"/>
        <w:rPr>
          <w:rFonts w:ascii="Times New Roman" w:hAnsi="Times New Roman" w:cs="Times New Roman"/>
          <w:b/>
        </w:rPr>
      </w:pPr>
      <w:r w:rsidRPr="00CC5CEF">
        <w:rPr>
          <w:rFonts w:ascii="Times New Roman" w:hAnsi="Times New Roman" w:cs="Times New Roman"/>
          <w:b/>
        </w:rPr>
        <w:t>Члан 8</w:t>
      </w:r>
    </w:p>
    <w:p w14:paraId="00580294" w14:textId="77777777" w:rsidR="008D0E06" w:rsidRPr="00CC5CEF" w:rsidRDefault="008D0E06" w:rsidP="00F9444A">
      <w:pPr>
        <w:spacing w:after="120"/>
        <w:jc w:val="center"/>
        <w:rPr>
          <w:rFonts w:ascii="Times New Roman" w:hAnsi="Times New Roman" w:cs="Times New Roman"/>
          <w:b/>
        </w:rPr>
      </w:pPr>
      <w:r w:rsidRPr="00CC5CEF">
        <w:rPr>
          <w:rFonts w:ascii="Times New Roman" w:hAnsi="Times New Roman" w:cs="Times New Roman"/>
          <w:b/>
        </w:rPr>
        <w:t>(Износи донација)</w:t>
      </w:r>
    </w:p>
    <w:p w14:paraId="4B67A32F" w14:textId="77777777" w:rsidR="008D0E06" w:rsidRPr="00CC5CEF" w:rsidRDefault="008D0E06" w:rsidP="00F9444A">
      <w:pPr>
        <w:widowControl/>
        <w:numPr>
          <w:ilvl w:val="0"/>
          <w:numId w:val="10"/>
        </w:numPr>
        <w:tabs>
          <w:tab w:val="num" w:pos="360"/>
        </w:tabs>
        <w:spacing w:after="120"/>
        <w:ind w:left="360" w:hanging="360"/>
        <w:jc w:val="both"/>
        <w:rPr>
          <w:rFonts w:ascii="Times New Roman" w:hAnsi="Times New Roman" w:cs="Times New Roman"/>
        </w:rPr>
      </w:pPr>
      <w:r w:rsidRPr="00CC5CEF">
        <w:rPr>
          <w:rFonts w:ascii="Times New Roman" w:hAnsi="Times New Roman" w:cs="Times New Roman"/>
        </w:rPr>
        <w:t>Донација физичким лицима не може бити већа од 500,00 КМ.</w:t>
      </w:r>
    </w:p>
    <w:p w14:paraId="61EC1D7D" w14:textId="05E8EB66" w:rsidR="008D0E06" w:rsidRPr="00CC5CEF" w:rsidRDefault="008D0E06" w:rsidP="00F9444A">
      <w:pPr>
        <w:widowControl/>
        <w:numPr>
          <w:ilvl w:val="0"/>
          <w:numId w:val="10"/>
        </w:numPr>
        <w:tabs>
          <w:tab w:val="num" w:pos="360"/>
        </w:tabs>
        <w:spacing w:after="120"/>
        <w:ind w:left="360" w:hanging="360"/>
        <w:jc w:val="both"/>
        <w:rPr>
          <w:rFonts w:ascii="Times New Roman" w:hAnsi="Times New Roman" w:cs="Times New Roman"/>
        </w:rPr>
      </w:pPr>
      <w:r w:rsidRPr="00CC5CEF">
        <w:rPr>
          <w:rFonts w:ascii="Times New Roman" w:hAnsi="Times New Roman" w:cs="Times New Roman"/>
        </w:rPr>
        <w:t>Донација удружењима и фондацијама за реализацију планираних активности не може бити већа од 5.000,00 КМ.</w:t>
      </w:r>
    </w:p>
    <w:p w14:paraId="3A341D5A" w14:textId="77777777" w:rsidR="008D0E06" w:rsidRPr="00CC5CEF" w:rsidRDefault="008D0E06" w:rsidP="00F9444A">
      <w:pPr>
        <w:widowControl/>
        <w:numPr>
          <w:ilvl w:val="0"/>
          <w:numId w:val="10"/>
        </w:numPr>
        <w:tabs>
          <w:tab w:val="num" w:pos="360"/>
        </w:tabs>
        <w:spacing w:after="120"/>
        <w:ind w:left="360" w:hanging="360"/>
        <w:jc w:val="both"/>
        <w:rPr>
          <w:rFonts w:ascii="Times New Roman" w:hAnsi="Times New Roman" w:cs="Times New Roman"/>
        </w:rPr>
      </w:pPr>
      <w:r w:rsidRPr="00CC5CEF">
        <w:rPr>
          <w:rFonts w:ascii="Times New Roman" w:hAnsi="Times New Roman" w:cs="Times New Roman"/>
        </w:rPr>
        <w:t>Донација  удружењима и фондацијама у сврху спонзорства, односно покровитељства не може бити већа од 7.000,00 КМ.</w:t>
      </w:r>
    </w:p>
    <w:p w14:paraId="7C56D078" w14:textId="59B0EA74" w:rsidR="008D0E06" w:rsidRPr="00CC5CEF" w:rsidRDefault="008D0E06" w:rsidP="00F9444A">
      <w:pPr>
        <w:widowControl/>
        <w:numPr>
          <w:ilvl w:val="0"/>
          <w:numId w:val="10"/>
        </w:numPr>
        <w:tabs>
          <w:tab w:val="num" w:pos="360"/>
        </w:tabs>
        <w:spacing w:after="120"/>
        <w:ind w:left="360" w:hanging="360"/>
        <w:jc w:val="both"/>
        <w:rPr>
          <w:rFonts w:ascii="Times New Roman" w:hAnsi="Times New Roman" w:cs="Times New Roman"/>
          <w:b/>
          <w:color w:val="auto"/>
        </w:rPr>
      </w:pPr>
      <w:r w:rsidRPr="00CC5CEF">
        <w:rPr>
          <w:rFonts w:ascii="Times New Roman" w:hAnsi="Times New Roman" w:cs="Times New Roman"/>
          <w:color w:val="auto"/>
        </w:rPr>
        <w:t>Максималан укупан износ донације који се може додијелити истом кориснику у току  једне фискалне године, за намјене утврђене у ставу 2 и ставу 3 овог члана, не може бити већи од износа утврђеног у ставу 3 овог члана.</w:t>
      </w:r>
    </w:p>
    <w:p w14:paraId="29889670" w14:textId="77777777" w:rsidR="008D0E06" w:rsidRPr="00CC5CEF" w:rsidRDefault="008D0E06" w:rsidP="00F9444A">
      <w:pPr>
        <w:widowControl/>
        <w:spacing w:after="120"/>
        <w:jc w:val="both"/>
        <w:rPr>
          <w:rFonts w:ascii="Times New Roman" w:hAnsi="Times New Roman" w:cs="Times New Roman"/>
          <w:b/>
        </w:rPr>
      </w:pPr>
    </w:p>
    <w:p w14:paraId="7800107D" w14:textId="77777777" w:rsidR="008D0E06" w:rsidRPr="00CC5CEF" w:rsidRDefault="008D0E06" w:rsidP="00F9444A">
      <w:pPr>
        <w:jc w:val="center"/>
        <w:rPr>
          <w:rFonts w:ascii="Times New Roman" w:hAnsi="Times New Roman" w:cs="Times New Roman"/>
          <w:b/>
        </w:rPr>
      </w:pPr>
      <w:r w:rsidRPr="00CC5CEF">
        <w:rPr>
          <w:rFonts w:ascii="Times New Roman" w:hAnsi="Times New Roman" w:cs="Times New Roman"/>
          <w:b/>
        </w:rPr>
        <w:t>Члан 9</w:t>
      </w:r>
    </w:p>
    <w:p w14:paraId="35858864" w14:textId="77777777" w:rsidR="008D0E06" w:rsidRPr="00CC5CEF" w:rsidRDefault="008D0E06" w:rsidP="00F9444A">
      <w:pPr>
        <w:spacing w:after="120" w:line="276" w:lineRule="auto"/>
        <w:jc w:val="center"/>
        <w:rPr>
          <w:rFonts w:ascii="Times New Roman" w:hAnsi="Times New Roman" w:cs="Times New Roman"/>
          <w:b/>
        </w:rPr>
      </w:pPr>
      <w:r w:rsidRPr="00CC5CEF">
        <w:rPr>
          <w:rFonts w:ascii="Times New Roman" w:hAnsi="Times New Roman" w:cs="Times New Roman"/>
          <w:b/>
        </w:rPr>
        <w:t>(Извјештавање)</w:t>
      </w:r>
    </w:p>
    <w:p w14:paraId="5ECE3D44" w14:textId="77777777" w:rsidR="008D0E06" w:rsidRPr="00CC5CEF" w:rsidRDefault="008D0E06" w:rsidP="00F9444A">
      <w:pPr>
        <w:spacing w:after="120" w:line="276" w:lineRule="auto"/>
        <w:rPr>
          <w:rFonts w:ascii="Times New Roman" w:hAnsi="Times New Roman" w:cs="Times New Roman"/>
          <w:b/>
        </w:rPr>
      </w:pPr>
    </w:p>
    <w:p w14:paraId="29114AD9" w14:textId="20351F83" w:rsidR="008D0E06" w:rsidRPr="00CC5CEF" w:rsidRDefault="008D0E06" w:rsidP="00F9444A">
      <w:pPr>
        <w:pStyle w:val="Paragrafspiska"/>
        <w:numPr>
          <w:ilvl w:val="0"/>
          <w:numId w:val="16"/>
        </w:numPr>
        <w:jc w:val="both"/>
        <w:rPr>
          <w:rFonts w:ascii="Times New Roman" w:hAnsi="Times New Roman" w:cs="Times New Roman"/>
          <w:color w:val="000000" w:themeColor="text1"/>
          <w:sz w:val="24"/>
          <w:szCs w:val="24"/>
          <w:lang w:val="hr-HR"/>
        </w:rPr>
      </w:pPr>
      <w:r w:rsidRPr="00CC5CEF">
        <w:rPr>
          <w:rFonts w:ascii="Times New Roman" w:hAnsi="Times New Roman" w:cs="Times New Roman"/>
          <w:color w:val="000000" w:themeColor="text1"/>
          <w:sz w:val="24"/>
          <w:szCs w:val="24"/>
          <w:lang w:val="hr-HR"/>
        </w:rPr>
        <w:t xml:space="preserve">Крајњи рок до којег удружење или фондација мора утрошити добијена средства је </w:t>
      </w:r>
      <w:r w:rsidR="00E63DCD" w:rsidRPr="00CC5CEF">
        <w:rPr>
          <w:rFonts w:ascii="Times New Roman" w:hAnsi="Times New Roman" w:cs="Times New Roman"/>
          <w:color w:val="000000" w:themeColor="text1"/>
          <w:sz w:val="24"/>
          <w:szCs w:val="24"/>
          <w:lang w:val="hr-HR"/>
        </w:rPr>
        <w:t>тридесет (</w:t>
      </w:r>
      <w:r w:rsidRPr="00CC5CEF">
        <w:rPr>
          <w:rFonts w:ascii="Times New Roman" w:hAnsi="Times New Roman" w:cs="Times New Roman"/>
          <w:color w:val="000000" w:themeColor="text1"/>
          <w:sz w:val="24"/>
          <w:szCs w:val="24"/>
          <w:lang w:val="hr-HR"/>
        </w:rPr>
        <w:t>30</w:t>
      </w:r>
      <w:r w:rsidR="00E63DCD" w:rsidRPr="00CC5CEF">
        <w:rPr>
          <w:rFonts w:ascii="Times New Roman" w:hAnsi="Times New Roman" w:cs="Times New Roman"/>
          <w:color w:val="000000" w:themeColor="text1"/>
          <w:sz w:val="24"/>
          <w:szCs w:val="24"/>
          <w:lang w:val="hr-HR"/>
        </w:rPr>
        <w:t>)</w:t>
      </w:r>
      <w:r w:rsidRPr="00CC5CEF">
        <w:rPr>
          <w:rFonts w:ascii="Times New Roman" w:hAnsi="Times New Roman" w:cs="Times New Roman"/>
          <w:color w:val="000000" w:themeColor="text1"/>
          <w:sz w:val="24"/>
          <w:szCs w:val="24"/>
          <w:lang w:val="hr-HR"/>
        </w:rPr>
        <w:t xml:space="preserve"> дана од дана реализације активности или одржавања манифестације или догађаја за које су добили средства.</w:t>
      </w:r>
    </w:p>
    <w:p w14:paraId="177124F3" w14:textId="77777777" w:rsidR="008D0E06" w:rsidRPr="00CC5CEF" w:rsidRDefault="008D0E06" w:rsidP="00F9444A">
      <w:pPr>
        <w:pStyle w:val="Paragrafspiska"/>
        <w:jc w:val="both"/>
        <w:rPr>
          <w:rFonts w:ascii="Times New Roman" w:hAnsi="Times New Roman" w:cs="Times New Roman"/>
          <w:color w:val="000000" w:themeColor="text1"/>
          <w:sz w:val="24"/>
          <w:szCs w:val="24"/>
          <w:lang w:val="hr-HR"/>
        </w:rPr>
      </w:pPr>
    </w:p>
    <w:p w14:paraId="6AA34801" w14:textId="5F8F3EB4" w:rsidR="008D0E06" w:rsidRPr="00CC5CEF" w:rsidRDefault="008D0E06" w:rsidP="00F9444A">
      <w:pPr>
        <w:pStyle w:val="Paragrafspiska"/>
        <w:numPr>
          <w:ilvl w:val="0"/>
          <w:numId w:val="16"/>
        </w:numPr>
        <w:jc w:val="both"/>
        <w:rPr>
          <w:rFonts w:ascii="Times New Roman" w:hAnsi="Times New Roman" w:cs="Times New Roman"/>
          <w:color w:val="000000" w:themeColor="text1"/>
          <w:sz w:val="24"/>
          <w:szCs w:val="24"/>
          <w:u w:val="single"/>
          <w:lang w:val="hr-HR"/>
        </w:rPr>
      </w:pPr>
      <w:r w:rsidRPr="00CC5CEF">
        <w:rPr>
          <w:rFonts w:ascii="Times New Roman" w:hAnsi="Times New Roman" w:cs="Times New Roman"/>
          <w:color w:val="000000" w:themeColor="text1"/>
          <w:sz w:val="24"/>
          <w:szCs w:val="24"/>
          <w:lang w:val="hr-HR"/>
        </w:rPr>
        <w:t>Удружења и фондације којима су додијељена средства донација дужн</w:t>
      </w:r>
      <w:r w:rsidR="00E302A0">
        <w:rPr>
          <w:rFonts w:ascii="Times New Roman" w:hAnsi="Times New Roman" w:cs="Times New Roman"/>
          <w:color w:val="000000" w:themeColor="text1"/>
          <w:sz w:val="24"/>
          <w:szCs w:val="24"/>
          <w:lang w:val="sr-Cyrl-RS"/>
        </w:rPr>
        <w:t>и</w:t>
      </w:r>
      <w:r w:rsidRPr="00CC5CEF">
        <w:rPr>
          <w:rFonts w:ascii="Times New Roman" w:hAnsi="Times New Roman" w:cs="Times New Roman"/>
          <w:color w:val="000000" w:themeColor="text1"/>
          <w:sz w:val="24"/>
          <w:szCs w:val="24"/>
          <w:lang w:val="hr-HR"/>
        </w:rPr>
        <w:t xml:space="preserve"> су да предсједнику доставе извјештај о намјенском утрошку средстава у року од </w:t>
      </w:r>
      <w:r w:rsidR="00E63DCD" w:rsidRPr="00CC5CEF">
        <w:rPr>
          <w:rFonts w:ascii="Times New Roman" w:hAnsi="Times New Roman" w:cs="Times New Roman"/>
          <w:color w:val="000000" w:themeColor="text1"/>
          <w:sz w:val="24"/>
          <w:szCs w:val="24"/>
          <w:lang w:val="hr-HR"/>
        </w:rPr>
        <w:t>тридесет (</w:t>
      </w:r>
      <w:r w:rsidRPr="00CC5CEF">
        <w:rPr>
          <w:rFonts w:ascii="Times New Roman" w:hAnsi="Times New Roman" w:cs="Times New Roman"/>
          <w:color w:val="000000" w:themeColor="text1"/>
          <w:sz w:val="24"/>
          <w:szCs w:val="24"/>
          <w:lang w:val="hr-HR"/>
        </w:rPr>
        <w:t>30</w:t>
      </w:r>
      <w:r w:rsidR="00E63DCD" w:rsidRPr="00CC5CEF">
        <w:rPr>
          <w:rFonts w:ascii="Times New Roman" w:hAnsi="Times New Roman" w:cs="Times New Roman"/>
          <w:color w:val="000000" w:themeColor="text1"/>
          <w:sz w:val="24"/>
          <w:szCs w:val="24"/>
          <w:lang w:val="hr-HR"/>
        </w:rPr>
        <w:t>)</w:t>
      </w:r>
      <w:r w:rsidRPr="00CC5CEF">
        <w:rPr>
          <w:rFonts w:ascii="Times New Roman" w:hAnsi="Times New Roman" w:cs="Times New Roman"/>
          <w:color w:val="000000" w:themeColor="text1"/>
          <w:sz w:val="24"/>
          <w:szCs w:val="24"/>
          <w:lang w:val="hr-HR"/>
        </w:rPr>
        <w:t xml:space="preserve"> дана од дана завршетка активности или одржавања манифестације или догађаја за које су добили средства, при чему се као дан завршетка сматра датум наведен у захтјеву за додјелу донације. </w:t>
      </w:r>
    </w:p>
    <w:p w14:paraId="150E4461" w14:textId="77777777" w:rsidR="008D0E06" w:rsidRPr="00CC5CEF" w:rsidRDefault="008D0E06" w:rsidP="00F9444A">
      <w:pPr>
        <w:pStyle w:val="Tijeloteksta1"/>
        <w:numPr>
          <w:ilvl w:val="0"/>
          <w:numId w:val="16"/>
        </w:numPr>
        <w:shd w:val="clear" w:color="auto" w:fill="auto"/>
        <w:spacing w:line="264" w:lineRule="exact"/>
        <w:jc w:val="both"/>
        <w:rPr>
          <w:sz w:val="24"/>
          <w:szCs w:val="24"/>
        </w:rPr>
      </w:pPr>
      <w:r w:rsidRPr="00CC5CEF">
        <w:rPr>
          <w:sz w:val="24"/>
          <w:szCs w:val="24"/>
        </w:rPr>
        <w:t>Извјештај о утрошку средстава састоји се од текстуалног и финансијског дијела.</w:t>
      </w:r>
    </w:p>
    <w:p w14:paraId="5F61F3EF" w14:textId="77777777" w:rsidR="008D0E06" w:rsidRPr="00CC5CEF" w:rsidRDefault="008D0E06" w:rsidP="00F9444A">
      <w:pPr>
        <w:pStyle w:val="Tijeloteksta1"/>
        <w:shd w:val="clear" w:color="auto" w:fill="auto"/>
        <w:spacing w:line="264" w:lineRule="exact"/>
        <w:ind w:left="567" w:hanging="567"/>
        <w:jc w:val="both"/>
        <w:rPr>
          <w:sz w:val="24"/>
          <w:szCs w:val="24"/>
        </w:rPr>
      </w:pPr>
    </w:p>
    <w:p w14:paraId="4BD80897" w14:textId="12E3FD7A" w:rsidR="008D0E06" w:rsidRPr="00CC5CEF" w:rsidRDefault="008D0E06" w:rsidP="00F9444A">
      <w:pPr>
        <w:pStyle w:val="Tijeloteksta1"/>
        <w:numPr>
          <w:ilvl w:val="0"/>
          <w:numId w:val="16"/>
        </w:numPr>
        <w:shd w:val="clear" w:color="auto" w:fill="auto"/>
        <w:spacing w:line="264" w:lineRule="exact"/>
        <w:jc w:val="both"/>
        <w:rPr>
          <w:sz w:val="24"/>
          <w:szCs w:val="24"/>
        </w:rPr>
      </w:pPr>
      <w:bookmarkStart w:id="9" w:name="_Hlk95483632"/>
      <w:r w:rsidRPr="00CC5CEF">
        <w:rPr>
          <w:sz w:val="24"/>
          <w:szCs w:val="24"/>
        </w:rPr>
        <w:t xml:space="preserve">Текстуални дио извјештаја о утрошку средстава подноси се на прописаном обрасцу број 5, који је у прилогу ове одлуке (АНЕКС </w:t>
      </w:r>
      <w:r w:rsidR="00CA756D" w:rsidRPr="00CC5CEF">
        <w:rPr>
          <w:sz w:val="24"/>
          <w:szCs w:val="24"/>
        </w:rPr>
        <w:t>V</w:t>
      </w:r>
      <w:r w:rsidRPr="00CC5CEF">
        <w:rPr>
          <w:sz w:val="24"/>
          <w:szCs w:val="24"/>
        </w:rPr>
        <w:t>)</w:t>
      </w:r>
      <w:bookmarkEnd w:id="9"/>
      <w:r w:rsidRPr="00CC5CEF">
        <w:rPr>
          <w:sz w:val="24"/>
          <w:szCs w:val="24"/>
        </w:rPr>
        <w:t>.</w:t>
      </w:r>
    </w:p>
    <w:p w14:paraId="39CE70DB" w14:textId="77777777" w:rsidR="008D0E06" w:rsidRPr="00CC5CEF" w:rsidRDefault="008D0E06" w:rsidP="00F9444A">
      <w:pPr>
        <w:pStyle w:val="Tijeloteksta1"/>
        <w:shd w:val="clear" w:color="auto" w:fill="auto"/>
        <w:spacing w:line="264" w:lineRule="exact"/>
        <w:ind w:left="567" w:hanging="567"/>
        <w:jc w:val="both"/>
        <w:rPr>
          <w:sz w:val="24"/>
          <w:szCs w:val="24"/>
        </w:rPr>
      </w:pPr>
    </w:p>
    <w:p w14:paraId="3FCC5FE5" w14:textId="44AE9DA8" w:rsidR="008D0E06" w:rsidRPr="00CC5CEF" w:rsidRDefault="008D0E06" w:rsidP="00F9444A">
      <w:pPr>
        <w:pStyle w:val="Tijeloteksta1"/>
        <w:numPr>
          <w:ilvl w:val="0"/>
          <w:numId w:val="16"/>
        </w:numPr>
        <w:shd w:val="clear" w:color="auto" w:fill="auto"/>
        <w:spacing w:line="264" w:lineRule="exact"/>
        <w:jc w:val="both"/>
        <w:rPr>
          <w:color w:val="auto"/>
          <w:sz w:val="24"/>
          <w:szCs w:val="24"/>
        </w:rPr>
      </w:pPr>
      <w:r w:rsidRPr="00CC5CEF">
        <w:rPr>
          <w:color w:val="auto"/>
          <w:sz w:val="24"/>
          <w:szCs w:val="24"/>
        </w:rPr>
        <w:t>Финансијски дио извјештаја о утрошку средстава</w:t>
      </w:r>
      <w:r w:rsidRPr="00CC5CEF">
        <w:rPr>
          <w:color w:val="auto"/>
          <w:sz w:val="24"/>
          <w:szCs w:val="24"/>
          <w:lang w:eastAsia="en-US" w:bidi="ar-SA"/>
        </w:rPr>
        <w:t xml:space="preserve"> састоји се од копија оригиналних авансних фактура, фактура са припадајућим фискалним рачунима и отпремница с потписима прималаца робе или услуга, уговора и других прописаних књиговодствених исправа на основу којих су плаћања вршена, као и копија вирмана и извода из банке на којима су видљиве промјене стања по основу приложених авансних фактура и фактура са припадајућим фискалним рачунима, уговора и других прописаних књиговодствених исправа, копија извода из банке на којима су видљиве промјене подизања новца за попуњавање благајне уколико су плаћања вршена готовински и благајничких исплата, те других прописаних књиговодствених исправа као доказа да су плаћања извршена.</w:t>
      </w:r>
    </w:p>
    <w:p w14:paraId="1E87A1F8" w14:textId="77777777" w:rsidR="008D0E06" w:rsidRPr="00CC5CEF" w:rsidRDefault="008D0E06" w:rsidP="00F9444A">
      <w:pPr>
        <w:pStyle w:val="Tijeloteksta1"/>
        <w:shd w:val="clear" w:color="auto" w:fill="auto"/>
        <w:spacing w:line="264" w:lineRule="exact"/>
        <w:ind w:firstLine="0"/>
        <w:jc w:val="both"/>
        <w:rPr>
          <w:color w:val="auto"/>
          <w:sz w:val="24"/>
          <w:szCs w:val="24"/>
        </w:rPr>
      </w:pPr>
    </w:p>
    <w:p w14:paraId="545D6F66" w14:textId="460932A7" w:rsidR="008D0E06" w:rsidRPr="00CC5CEF" w:rsidRDefault="008D0E06" w:rsidP="00F9444A">
      <w:pPr>
        <w:pStyle w:val="Tijeloteksta1"/>
        <w:numPr>
          <w:ilvl w:val="0"/>
          <w:numId w:val="16"/>
        </w:numPr>
        <w:shd w:val="clear" w:color="auto" w:fill="auto"/>
        <w:spacing w:line="264" w:lineRule="exact"/>
        <w:jc w:val="both"/>
        <w:rPr>
          <w:color w:val="auto"/>
          <w:sz w:val="24"/>
          <w:szCs w:val="24"/>
        </w:rPr>
      </w:pPr>
      <w:r w:rsidRPr="00CC5CEF">
        <w:rPr>
          <w:color w:val="auto"/>
          <w:sz w:val="24"/>
          <w:szCs w:val="24"/>
        </w:rPr>
        <w:t xml:space="preserve">Финансијска документација из става </w:t>
      </w:r>
      <w:r w:rsidR="004474EC">
        <w:rPr>
          <w:color w:val="auto"/>
          <w:sz w:val="24"/>
          <w:szCs w:val="24"/>
        </w:rPr>
        <w:t>5</w:t>
      </w:r>
      <w:r w:rsidRPr="00CC5CEF">
        <w:rPr>
          <w:color w:val="auto"/>
          <w:sz w:val="24"/>
          <w:szCs w:val="24"/>
        </w:rPr>
        <w:t xml:space="preserve"> овог члана мора бити потпуна, истинита, </w:t>
      </w:r>
      <w:r w:rsidRPr="00CC5CEF">
        <w:rPr>
          <w:color w:val="auto"/>
          <w:sz w:val="24"/>
          <w:szCs w:val="24"/>
        </w:rPr>
        <w:lastRenderedPageBreak/>
        <w:t>рачунски тачна и уредна тако да омогућава потпун увид у садржај, односно вјеродостојност документације и неће бити прихватљива уколико не пружа довољне, одговарајуће и комплетне доказе о пословним догађајима и извршеним финансијским трансакцијама којима се доказује намјена утрошених средстава донације.</w:t>
      </w:r>
    </w:p>
    <w:p w14:paraId="2C63711D" w14:textId="77777777" w:rsidR="008D0E06" w:rsidRPr="00CC5CEF" w:rsidRDefault="008D0E06" w:rsidP="00A14949">
      <w:pPr>
        <w:pStyle w:val="Tijeloteksta1"/>
        <w:shd w:val="clear" w:color="auto" w:fill="auto"/>
        <w:spacing w:line="264" w:lineRule="exact"/>
        <w:ind w:firstLine="0"/>
        <w:jc w:val="both"/>
        <w:rPr>
          <w:sz w:val="24"/>
          <w:szCs w:val="24"/>
        </w:rPr>
      </w:pPr>
    </w:p>
    <w:p w14:paraId="7DF728D1" w14:textId="6C39BCCF" w:rsidR="008D0E06" w:rsidRPr="00CC5CEF" w:rsidRDefault="008D0E06" w:rsidP="00F9444A">
      <w:pPr>
        <w:pStyle w:val="Tijeloteksta1"/>
        <w:numPr>
          <w:ilvl w:val="0"/>
          <w:numId w:val="16"/>
        </w:numPr>
        <w:shd w:val="clear" w:color="auto" w:fill="auto"/>
        <w:spacing w:line="264" w:lineRule="exact"/>
        <w:jc w:val="both"/>
        <w:rPr>
          <w:sz w:val="24"/>
          <w:szCs w:val="24"/>
        </w:rPr>
      </w:pPr>
      <w:r w:rsidRPr="00CC5CEF">
        <w:rPr>
          <w:sz w:val="24"/>
          <w:szCs w:val="24"/>
          <w:shd w:val="clear" w:color="auto" w:fill="FFFFFF"/>
        </w:rPr>
        <w:t xml:space="preserve">Удружење и фондација </w:t>
      </w:r>
      <w:r w:rsidR="00A14949" w:rsidRPr="00CC5CEF">
        <w:rPr>
          <w:sz w:val="24"/>
          <w:szCs w:val="24"/>
          <w:shd w:val="clear" w:color="auto" w:fill="FFFFFF"/>
        </w:rPr>
        <w:t>су</w:t>
      </w:r>
      <w:r w:rsidRPr="00CC5CEF">
        <w:rPr>
          <w:sz w:val="24"/>
          <w:szCs w:val="24"/>
          <w:shd w:val="clear" w:color="auto" w:fill="FFFFFF"/>
        </w:rPr>
        <w:t xml:space="preserve"> дужн</w:t>
      </w:r>
      <w:r w:rsidR="00A14949" w:rsidRPr="00CC5CEF">
        <w:rPr>
          <w:sz w:val="24"/>
          <w:szCs w:val="24"/>
          <w:shd w:val="clear" w:color="auto" w:fill="FFFFFF"/>
        </w:rPr>
        <w:t>и</w:t>
      </w:r>
      <w:r w:rsidRPr="00CC5CEF">
        <w:rPr>
          <w:sz w:val="24"/>
          <w:szCs w:val="24"/>
          <w:shd w:val="clear" w:color="auto" w:fill="FFFFFF"/>
        </w:rPr>
        <w:t xml:space="preserve"> да чува</w:t>
      </w:r>
      <w:r w:rsidR="00A14949" w:rsidRPr="00CC5CEF">
        <w:rPr>
          <w:sz w:val="24"/>
          <w:szCs w:val="24"/>
          <w:shd w:val="clear" w:color="auto" w:fill="FFFFFF"/>
        </w:rPr>
        <w:t>ју</w:t>
      </w:r>
      <w:r w:rsidRPr="00CC5CEF">
        <w:rPr>
          <w:sz w:val="24"/>
          <w:szCs w:val="24"/>
          <w:shd w:val="clear" w:color="auto" w:fill="FFFFFF"/>
        </w:rPr>
        <w:t xml:space="preserve"> оригиналну финансијску документацију, те да је у случају потребе, учин</w:t>
      </w:r>
      <w:r w:rsidR="00A14949" w:rsidRPr="00CC5CEF">
        <w:rPr>
          <w:sz w:val="24"/>
          <w:szCs w:val="24"/>
          <w:shd w:val="clear" w:color="auto" w:fill="FFFFFF"/>
        </w:rPr>
        <w:t>е</w:t>
      </w:r>
      <w:r w:rsidRPr="00CC5CEF">
        <w:rPr>
          <w:sz w:val="24"/>
          <w:szCs w:val="24"/>
          <w:shd w:val="clear" w:color="auto" w:fill="FFFFFF"/>
        </w:rPr>
        <w:t xml:space="preserve"> доступном за разматрање и контролу од стране </w:t>
      </w:r>
      <w:r w:rsidR="00E302A0">
        <w:rPr>
          <w:sz w:val="24"/>
          <w:szCs w:val="24"/>
          <w:shd w:val="clear" w:color="auto" w:fill="FFFFFF"/>
          <w:lang w:val="sr-Cyrl-RS"/>
        </w:rPr>
        <w:t>к</w:t>
      </w:r>
      <w:r w:rsidRPr="00CC5CEF">
        <w:rPr>
          <w:sz w:val="24"/>
          <w:szCs w:val="24"/>
          <w:shd w:val="clear" w:color="auto" w:fill="FFFFFF"/>
        </w:rPr>
        <w:t>омисије из члана 7 ове одлуке, било ког другог лица које овласти предсједник или било ког другог законом овлаш</w:t>
      </w:r>
      <w:r w:rsidR="00A14949" w:rsidRPr="00CC5CEF">
        <w:rPr>
          <w:sz w:val="24"/>
          <w:szCs w:val="24"/>
          <w:shd w:val="clear" w:color="auto" w:fill="FFFFFF"/>
        </w:rPr>
        <w:t>ћ</w:t>
      </w:r>
      <w:r w:rsidRPr="00CC5CEF">
        <w:rPr>
          <w:sz w:val="24"/>
          <w:szCs w:val="24"/>
          <w:shd w:val="clear" w:color="auto" w:fill="FFFFFF"/>
        </w:rPr>
        <w:t>еног органа.</w:t>
      </w:r>
    </w:p>
    <w:p w14:paraId="0DE5DE7A" w14:textId="77777777" w:rsidR="008D0E06" w:rsidRPr="00CC5CEF" w:rsidRDefault="008D0E06" w:rsidP="00F9444A">
      <w:pPr>
        <w:pStyle w:val="Tijeloteksta1"/>
        <w:shd w:val="clear" w:color="auto" w:fill="auto"/>
        <w:spacing w:line="264" w:lineRule="exact"/>
        <w:ind w:left="720" w:firstLine="0"/>
        <w:jc w:val="both"/>
        <w:rPr>
          <w:sz w:val="24"/>
          <w:szCs w:val="24"/>
        </w:rPr>
      </w:pPr>
    </w:p>
    <w:p w14:paraId="4694AE3C" w14:textId="2D719754" w:rsidR="008D0E06" w:rsidRPr="00CC5CEF" w:rsidRDefault="008D0E06" w:rsidP="00F9444A">
      <w:pPr>
        <w:pStyle w:val="Paragrafspiska"/>
        <w:numPr>
          <w:ilvl w:val="0"/>
          <w:numId w:val="16"/>
        </w:numPr>
        <w:jc w:val="both"/>
        <w:rPr>
          <w:rFonts w:ascii="Times New Roman" w:hAnsi="Times New Roman" w:cs="Times New Roman"/>
          <w:sz w:val="24"/>
          <w:szCs w:val="24"/>
          <w:shd w:val="clear" w:color="auto" w:fill="FFFFFF"/>
          <w:lang w:val="hr-HR"/>
        </w:rPr>
      </w:pPr>
      <w:r w:rsidRPr="00CC5CEF">
        <w:rPr>
          <w:rFonts w:ascii="Times New Roman" w:hAnsi="Times New Roman" w:cs="Times New Roman"/>
          <w:sz w:val="24"/>
          <w:szCs w:val="24"/>
          <w:shd w:val="clear" w:color="auto" w:fill="FFFFFF"/>
          <w:lang w:val="hr-HR"/>
        </w:rPr>
        <w:t>Уколико удружење или фондација не утроши дио средст</w:t>
      </w:r>
      <w:r w:rsidR="00A14949" w:rsidRPr="00CC5CEF">
        <w:rPr>
          <w:rFonts w:ascii="Times New Roman" w:hAnsi="Times New Roman" w:cs="Times New Roman"/>
          <w:sz w:val="24"/>
          <w:szCs w:val="24"/>
          <w:shd w:val="clear" w:color="auto" w:fill="FFFFFF"/>
          <w:lang w:val="hr-HR"/>
        </w:rPr>
        <w:t>а</w:t>
      </w:r>
      <w:r w:rsidRPr="00CC5CEF">
        <w:rPr>
          <w:rFonts w:ascii="Times New Roman" w:hAnsi="Times New Roman" w:cs="Times New Roman"/>
          <w:sz w:val="24"/>
          <w:szCs w:val="24"/>
          <w:shd w:val="clear" w:color="auto" w:fill="FFFFFF"/>
          <w:lang w:val="hr-HR"/>
        </w:rPr>
        <w:t xml:space="preserve">ва или средства утроши ненамјенски, предсједник ће затражити </w:t>
      </w:r>
      <w:r w:rsidRPr="00CC5CEF">
        <w:rPr>
          <w:rFonts w:ascii="Times New Roman" w:hAnsi="Times New Roman" w:cs="Times New Roman"/>
          <w:color w:val="000000" w:themeColor="text1"/>
          <w:sz w:val="24"/>
          <w:szCs w:val="24"/>
          <w:shd w:val="clear" w:color="auto" w:fill="FFFFFF"/>
          <w:lang w:val="hr-HR"/>
        </w:rPr>
        <w:t>повра</w:t>
      </w:r>
      <w:r w:rsidR="003F524D" w:rsidRPr="00CC5CEF">
        <w:rPr>
          <w:rFonts w:ascii="Times New Roman" w:hAnsi="Times New Roman" w:cs="Times New Roman"/>
          <w:color w:val="000000" w:themeColor="text1"/>
          <w:sz w:val="24"/>
          <w:szCs w:val="24"/>
          <w:shd w:val="clear" w:color="auto" w:fill="FFFFFF"/>
          <w:lang w:val="hr-HR"/>
        </w:rPr>
        <w:t>ћај</w:t>
      </w:r>
      <w:r w:rsidRPr="00CC5CEF">
        <w:rPr>
          <w:rFonts w:ascii="Times New Roman" w:hAnsi="Times New Roman" w:cs="Times New Roman"/>
          <w:sz w:val="24"/>
          <w:szCs w:val="24"/>
          <w:shd w:val="clear" w:color="auto" w:fill="FFFFFF"/>
          <w:lang w:val="hr-HR"/>
        </w:rPr>
        <w:t xml:space="preserve"> неутрошених или ненамјенски утрошених средстава на Јединствени рачун Трезора Брчко дистрикта Босне и Херцеговине.</w:t>
      </w:r>
    </w:p>
    <w:p w14:paraId="50ED0B50" w14:textId="77777777" w:rsidR="008D0E06" w:rsidRPr="00CC5CEF" w:rsidRDefault="008D0E06" w:rsidP="00F9444A">
      <w:pPr>
        <w:pStyle w:val="Paragrafspiska"/>
        <w:rPr>
          <w:rFonts w:ascii="Times New Roman" w:hAnsi="Times New Roman" w:cs="Times New Roman"/>
          <w:sz w:val="24"/>
          <w:szCs w:val="24"/>
          <w:shd w:val="clear" w:color="auto" w:fill="FFFFFF"/>
          <w:lang w:val="hr-HR"/>
        </w:rPr>
      </w:pPr>
    </w:p>
    <w:p w14:paraId="30D7DBE6" w14:textId="53ED8101" w:rsidR="008D0E06" w:rsidRPr="00CC5CEF" w:rsidRDefault="008D0E06" w:rsidP="00F9444A">
      <w:pPr>
        <w:pStyle w:val="Paragrafspiska"/>
        <w:numPr>
          <w:ilvl w:val="0"/>
          <w:numId w:val="16"/>
        </w:numPr>
        <w:jc w:val="both"/>
        <w:rPr>
          <w:rFonts w:ascii="Times New Roman" w:hAnsi="Times New Roman" w:cs="Times New Roman"/>
          <w:sz w:val="24"/>
          <w:szCs w:val="24"/>
          <w:shd w:val="clear" w:color="auto" w:fill="FFFFFF"/>
          <w:lang w:val="hr-HR"/>
        </w:rPr>
      </w:pPr>
      <w:r w:rsidRPr="00CC5CEF">
        <w:rPr>
          <w:rFonts w:ascii="Times New Roman" w:hAnsi="Times New Roman" w:cs="Times New Roman"/>
          <w:sz w:val="24"/>
          <w:szCs w:val="24"/>
          <w:shd w:val="clear" w:color="auto" w:fill="FFFFFF"/>
          <w:lang w:val="hr-HR"/>
        </w:rPr>
        <w:t>Уколико удружење или фондација не изврши повра</w:t>
      </w:r>
      <w:r w:rsidR="003F524D" w:rsidRPr="00CC5CEF">
        <w:rPr>
          <w:rFonts w:ascii="Times New Roman" w:hAnsi="Times New Roman" w:cs="Times New Roman"/>
          <w:sz w:val="24"/>
          <w:szCs w:val="24"/>
          <w:shd w:val="clear" w:color="auto" w:fill="FFFFFF"/>
          <w:lang w:val="hr-HR"/>
        </w:rPr>
        <w:t>ћај</w:t>
      </w:r>
      <w:r w:rsidRPr="00CC5CEF">
        <w:rPr>
          <w:rFonts w:ascii="Times New Roman" w:hAnsi="Times New Roman" w:cs="Times New Roman"/>
          <w:sz w:val="24"/>
          <w:szCs w:val="24"/>
          <w:shd w:val="clear" w:color="auto" w:fill="FFFFFF"/>
          <w:lang w:val="hr-HR"/>
        </w:rPr>
        <w:t xml:space="preserve"> средстава у року од </w:t>
      </w:r>
      <w:r w:rsidR="00914361" w:rsidRPr="00CC5CEF">
        <w:rPr>
          <w:rFonts w:ascii="Times New Roman" w:hAnsi="Times New Roman" w:cs="Times New Roman"/>
          <w:sz w:val="24"/>
          <w:szCs w:val="24"/>
          <w:shd w:val="clear" w:color="auto" w:fill="FFFFFF"/>
          <w:lang w:val="hr-HR"/>
        </w:rPr>
        <w:t>тридесет (</w:t>
      </w:r>
      <w:r w:rsidRPr="00CC5CEF">
        <w:rPr>
          <w:rFonts w:ascii="Times New Roman" w:hAnsi="Times New Roman" w:cs="Times New Roman"/>
          <w:sz w:val="24"/>
          <w:szCs w:val="24"/>
          <w:shd w:val="clear" w:color="auto" w:fill="FFFFFF"/>
          <w:lang w:val="hr-HR"/>
        </w:rPr>
        <w:t>30</w:t>
      </w:r>
      <w:r w:rsidR="00914361" w:rsidRPr="00CC5CEF">
        <w:rPr>
          <w:rFonts w:ascii="Times New Roman" w:hAnsi="Times New Roman" w:cs="Times New Roman"/>
          <w:sz w:val="24"/>
          <w:szCs w:val="24"/>
          <w:shd w:val="clear" w:color="auto" w:fill="FFFFFF"/>
          <w:lang w:val="hr-HR"/>
        </w:rPr>
        <w:t>)</w:t>
      </w:r>
      <w:r w:rsidRPr="00CC5CEF">
        <w:rPr>
          <w:rFonts w:ascii="Times New Roman" w:hAnsi="Times New Roman" w:cs="Times New Roman"/>
          <w:sz w:val="24"/>
          <w:szCs w:val="24"/>
          <w:shd w:val="clear" w:color="auto" w:fill="FFFFFF"/>
          <w:lang w:val="hr-HR"/>
        </w:rPr>
        <w:t xml:space="preserve"> дана од дана пријема писменог захтјева или у случају пријема потврде поштанског оператера о немогућности уручења захтјева из става </w:t>
      </w:r>
      <w:r w:rsidR="004474EC">
        <w:rPr>
          <w:rFonts w:ascii="Times New Roman" w:hAnsi="Times New Roman" w:cs="Times New Roman"/>
          <w:sz w:val="24"/>
          <w:szCs w:val="24"/>
          <w:shd w:val="clear" w:color="auto" w:fill="FFFFFF"/>
          <w:lang w:val="hr-HR"/>
        </w:rPr>
        <w:t>8</w:t>
      </w:r>
      <w:r w:rsidRPr="00CC5CEF">
        <w:rPr>
          <w:rFonts w:ascii="Times New Roman" w:hAnsi="Times New Roman" w:cs="Times New Roman"/>
          <w:sz w:val="24"/>
          <w:szCs w:val="24"/>
          <w:shd w:val="clear" w:color="auto" w:fill="FFFFFF"/>
          <w:lang w:val="hr-HR"/>
        </w:rPr>
        <w:t xml:space="preserve"> овог члана предсједник покреће поступак пред надлежним судом, против удружења или фондације који нису поступили у складу са ставом </w:t>
      </w:r>
      <w:r w:rsidR="004474EC">
        <w:rPr>
          <w:rFonts w:ascii="Times New Roman" w:hAnsi="Times New Roman" w:cs="Times New Roman"/>
          <w:sz w:val="24"/>
          <w:szCs w:val="24"/>
          <w:shd w:val="clear" w:color="auto" w:fill="FFFFFF"/>
          <w:lang w:val="hr-HR"/>
        </w:rPr>
        <w:t>8</w:t>
      </w:r>
      <w:r w:rsidR="00CA756D" w:rsidRPr="00CC5CEF">
        <w:rPr>
          <w:rFonts w:ascii="Times New Roman" w:hAnsi="Times New Roman" w:cs="Times New Roman"/>
          <w:sz w:val="24"/>
          <w:szCs w:val="24"/>
          <w:shd w:val="clear" w:color="auto" w:fill="FFFFFF"/>
          <w:lang w:val="hr-HR"/>
        </w:rPr>
        <w:t xml:space="preserve"> </w:t>
      </w:r>
      <w:r w:rsidRPr="00CC5CEF">
        <w:rPr>
          <w:rFonts w:ascii="Times New Roman" w:hAnsi="Times New Roman" w:cs="Times New Roman"/>
          <w:sz w:val="24"/>
          <w:szCs w:val="24"/>
          <w:shd w:val="clear" w:color="auto" w:fill="FFFFFF"/>
          <w:lang w:val="hr-HR"/>
        </w:rPr>
        <w:t>овог члана.</w:t>
      </w:r>
    </w:p>
    <w:p w14:paraId="641BC63E" w14:textId="77777777" w:rsidR="008D0E06" w:rsidRPr="00CC5CEF" w:rsidRDefault="008D0E06" w:rsidP="00F9444A">
      <w:pPr>
        <w:pStyle w:val="Paragrafspiska"/>
        <w:jc w:val="both"/>
        <w:rPr>
          <w:rFonts w:ascii="Times New Roman" w:hAnsi="Times New Roman" w:cs="Times New Roman"/>
          <w:sz w:val="24"/>
          <w:szCs w:val="24"/>
          <w:shd w:val="clear" w:color="auto" w:fill="FFFFFF"/>
          <w:lang w:val="hr-HR"/>
        </w:rPr>
      </w:pPr>
    </w:p>
    <w:p w14:paraId="18912180" w14:textId="1FD05B77" w:rsidR="008D0E06" w:rsidRPr="00CC5CEF" w:rsidRDefault="008D0E06" w:rsidP="00F9444A">
      <w:pPr>
        <w:pStyle w:val="Paragrafspiska"/>
        <w:numPr>
          <w:ilvl w:val="0"/>
          <w:numId w:val="16"/>
        </w:numPr>
        <w:tabs>
          <w:tab w:val="left" w:pos="851"/>
        </w:tabs>
        <w:jc w:val="both"/>
        <w:rPr>
          <w:rFonts w:ascii="Times New Roman" w:hAnsi="Times New Roman" w:cs="Times New Roman"/>
          <w:sz w:val="24"/>
          <w:szCs w:val="24"/>
          <w:shd w:val="clear" w:color="auto" w:fill="FFFFFF"/>
          <w:lang w:val="hr-HR"/>
        </w:rPr>
      </w:pPr>
      <w:r w:rsidRPr="00CC5CEF">
        <w:rPr>
          <w:rFonts w:ascii="Times New Roman" w:hAnsi="Times New Roman" w:cs="Times New Roman"/>
          <w:sz w:val="24"/>
          <w:szCs w:val="24"/>
          <w:lang w:val="hr-HR"/>
        </w:rPr>
        <w:t>Уколико удружење или фондација не достав</w:t>
      </w:r>
      <w:r w:rsidR="00A14949" w:rsidRPr="00CC5CEF">
        <w:rPr>
          <w:rFonts w:ascii="Times New Roman" w:hAnsi="Times New Roman" w:cs="Times New Roman"/>
          <w:sz w:val="24"/>
          <w:szCs w:val="24"/>
          <w:lang w:val="hr-HR"/>
        </w:rPr>
        <w:t>и</w:t>
      </w:r>
      <w:r w:rsidRPr="00CC5CEF">
        <w:rPr>
          <w:rFonts w:ascii="Times New Roman" w:hAnsi="Times New Roman" w:cs="Times New Roman"/>
          <w:sz w:val="24"/>
          <w:szCs w:val="24"/>
          <w:lang w:val="hr-HR"/>
        </w:rPr>
        <w:t xml:space="preserve"> </w:t>
      </w:r>
      <w:r w:rsidR="00A14949" w:rsidRPr="00CC5CEF">
        <w:rPr>
          <w:rFonts w:ascii="Times New Roman" w:hAnsi="Times New Roman" w:cs="Times New Roman"/>
          <w:sz w:val="24"/>
          <w:szCs w:val="24"/>
          <w:lang w:val="hr-HR"/>
        </w:rPr>
        <w:t>и</w:t>
      </w:r>
      <w:r w:rsidRPr="00CC5CEF">
        <w:rPr>
          <w:rFonts w:ascii="Times New Roman" w:hAnsi="Times New Roman" w:cs="Times New Roman"/>
          <w:sz w:val="24"/>
          <w:szCs w:val="24"/>
          <w:lang w:val="hr-HR"/>
        </w:rPr>
        <w:t xml:space="preserve">звјештај о утрошку средстава у року из става </w:t>
      </w:r>
      <w:r w:rsidR="004474EC">
        <w:rPr>
          <w:rFonts w:ascii="Times New Roman" w:hAnsi="Times New Roman" w:cs="Times New Roman"/>
          <w:sz w:val="24"/>
          <w:szCs w:val="24"/>
          <w:lang w:val="hr-HR"/>
        </w:rPr>
        <w:t>2</w:t>
      </w:r>
      <w:r w:rsidRPr="00CC5CEF">
        <w:rPr>
          <w:rFonts w:ascii="Times New Roman" w:hAnsi="Times New Roman" w:cs="Times New Roman"/>
          <w:sz w:val="24"/>
          <w:szCs w:val="24"/>
          <w:lang w:val="hr-HR"/>
        </w:rPr>
        <w:t xml:space="preserve"> овог члана</w:t>
      </w:r>
      <w:r w:rsidR="00A14949" w:rsidRPr="00CC5CEF">
        <w:rPr>
          <w:rFonts w:ascii="Times New Roman" w:hAnsi="Times New Roman" w:cs="Times New Roman"/>
          <w:sz w:val="24"/>
          <w:szCs w:val="24"/>
          <w:lang w:val="hr-HR"/>
        </w:rPr>
        <w:t>,</w:t>
      </w:r>
      <w:r w:rsidRPr="00CC5CEF">
        <w:rPr>
          <w:rFonts w:ascii="Times New Roman" w:hAnsi="Times New Roman" w:cs="Times New Roman"/>
          <w:sz w:val="24"/>
          <w:szCs w:val="24"/>
          <w:lang w:val="hr-HR"/>
        </w:rPr>
        <w:t xml:space="preserve"> предсједник, у року од </w:t>
      </w:r>
      <w:r w:rsidR="00914361" w:rsidRPr="00CC5CEF">
        <w:rPr>
          <w:rFonts w:ascii="Times New Roman" w:hAnsi="Times New Roman" w:cs="Times New Roman"/>
          <w:sz w:val="24"/>
          <w:szCs w:val="24"/>
          <w:lang w:val="hr-HR"/>
        </w:rPr>
        <w:t>тридесет (</w:t>
      </w:r>
      <w:r w:rsidRPr="00CC5CEF">
        <w:rPr>
          <w:rFonts w:ascii="Times New Roman" w:hAnsi="Times New Roman" w:cs="Times New Roman"/>
          <w:sz w:val="24"/>
          <w:szCs w:val="24"/>
          <w:lang w:val="hr-HR"/>
        </w:rPr>
        <w:t>30</w:t>
      </w:r>
      <w:r w:rsidR="00914361" w:rsidRPr="00CC5CEF">
        <w:rPr>
          <w:rFonts w:ascii="Times New Roman" w:hAnsi="Times New Roman" w:cs="Times New Roman"/>
          <w:sz w:val="24"/>
          <w:szCs w:val="24"/>
          <w:lang w:val="hr-HR"/>
        </w:rPr>
        <w:t>)</w:t>
      </w:r>
      <w:r w:rsidRPr="00CC5CEF">
        <w:rPr>
          <w:rFonts w:ascii="Times New Roman" w:hAnsi="Times New Roman" w:cs="Times New Roman"/>
          <w:sz w:val="24"/>
          <w:szCs w:val="24"/>
          <w:lang w:val="hr-HR"/>
        </w:rPr>
        <w:t xml:space="preserve"> дана од дана истека рока из става </w:t>
      </w:r>
      <w:r w:rsidR="00B83DAD">
        <w:rPr>
          <w:rFonts w:ascii="Times New Roman" w:hAnsi="Times New Roman" w:cs="Times New Roman"/>
          <w:sz w:val="24"/>
          <w:szCs w:val="24"/>
          <w:lang w:val="hr-HR"/>
        </w:rPr>
        <w:t>2</w:t>
      </w:r>
      <w:r w:rsidRPr="00CC5CEF">
        <w:rPr>
          <w:rFonts w:ascii="Times New Roman" w:hAnsi="Times New Roman" w:cs="Times New Roman"/>
          <w:sz w:val="24"/>
          <w:szCs w:val="24"/>
          <w:lang w:val="hr-HR"/>
        </w:rPr>
        <w:t xml:space="preserve"> овог члана, </w:t>
      </w:r>
      <w:r w:rsidRPr="00CC5CEF">
        <w:rPr>
          <w:rFonts w:ascii="Times New Roman" w:hAnsi="Times New Roman" w:cs="Times New Roman"/>
          <w:sz w:val="24"/>
          <w:szCs w:val="24"/>
          <w:shd w:val="clear" w:color="auto" w:fill="FFFFFF"/>
          <w:lang w:val="hr-HR"/>
        </w:rPr>
        <w:t>покреће поступак пред надлежним судом против удружења или фондације који нису доставили извјештај.</w:t>
      </w:r>
    </w:p>
    <w:p w14:paraId="12BEF156" w14:textId="77777777" w:rsidR="008D0E06" w:rsidRPr="00CC5CEF" w:rsidRDefault="008D0E06" w:rsidP="00F9444A">
      <w:pPr>
        <w:pStyle w:val="Paragrafspiska"/>
        <w:jc w:val="both"/>
        <w:rPr>
          <w:rFonts w:ascii="Times New Roman" w:hAnsi="Times New Roman" w:cs="Times New Roman"/>
          <w:sz w:val="24"/>
          <w:szCs w:val="24"/>
          <w:shd w:val="clear" w:color="auto" w:fill="FFFFFF"/>
          <w:lang w:val="hr-HR"/>
        </w:rPr>
      </w:pPr>
    </w:p>
    <w:p w14:paraId="423D2ECF" w14:textId="2FCC7270" w:rsidR="008D0E06" w:rsidRPr="00CC5CEF" w:rsidRDefault="008D0E06" w:rsidP="00F9444A">
      <w:pPr>
        <w:pStyle w:val="Paragrafspiska"/>
        <w:numPr>
          <w:ilvl w:val="0"/>
          <w:numId w:val="16"/>
        </w:numPr>
        <w:tabs>
          <w:tab w:val="left" w:pos="851"/>
        </w:tabs>
        <w:jc w:val="both"/>
        <w:rPr>
          <w:rFonts w:ascii="Times New Roman" w:hAnsi="Times New Roman" w:cs="Times New Roman"/>
          <w:sz w:val="24"/>
          <w:szCs w:val="24"/>
          <w:shd w:val="clear" w:color="auto" w:fill="FFFFFF"/>
          <w:lang w:val="hr-HR"/>
        </w:rPr>
      </w:pPr>
      <w:r w:rsidRPr="00CC5CEF">
        <w:rPr>
          <w:rFonts w:ascii="Times New Roman" w:hAnsi="Times New Roman" w:cs="Times New Roman"/>
          <w:sz w:val="24"/>
          <w:szCs w:val="24"/>
          <w:lang w:val="hr-HR"/>
        </w:rPr>
        <w:t>Удружења и фондације</w:t>
      </w:r>
      <w:r w:rsidRPr="00CC5CEF">
        <w:rPr>
          <w:rFonts w:ascii="Times New Roman" w:hAnsi="Times New Roman" w:cs="Times New Roman"/>
          <w:bCs/>
          <w:sz w:val="24"/>
          <w:szCs w:val="24"/>
          <w:lang w:val="hr-HR"/>
        </w:rPr>
        <w:t xml:space="preserve"> </w:t>
      </w:r>
      <w:r w:rsidRPr="00CC5CEF">
        <w:rPr>
          <w:rFonts w:ascii="Times New Roman" w:hAnsi="Times New Roman" w:cs="Times New Roman"/>
          <w:sz w:val="24"/>
          <w:szCs w:val="24"/>
          <w:lang w:val="hr-HR"/>
        </w:rPr>
        <w:t xml:space="preserve">који су корисници донације могу, уз писмено образложење и постојање оправданог разлога, </w:t>
      </w:r>
      <w:r w:rsidR="00E302A0">
        <w:rPr>
          <w:rFonts w:ascii="Times New Roman" w:hAnsi="Times New Roman" w:cs="Times New Roman"/>
          <w:sz w:val="24"/>
          <w:szCs w:val="24"/>
          <w:lang w:val="sr-Cyrl-RS"/>
        </w:rPr>
        <w:t xml:space="preserve">да </w:t>
      </w:r>
      <w:r w:rsidRPr="00CC5CEF">
        <w:rPr>
          <w:rFonts w:ascii="Times New Roman" w:hAnsi="Times New Roman" w:cs="Times New Roman"/>
          <w:sz w:val="24"/>
          <w:szCs w:val="24"/>
          <w:lang w:val="hr-HR"/>
        </w:rPr>
        <w:t>одступ</w:t>
      </w:r>
      <w:r w:rsidR="00E302A0">
        <w:rPr>
          <w:rFonts w:ascii="Times New Roman" w:hAnsi="Times New Roman" w:cs="Times New Roman"/>
          <w:sz w:val="24"/>
          <w:szCs w:val="24"/>
          <w:lang w:val="sr-Cyrl-RS"/>
        </w:rPr>
        <w:t>е</w:t>
      </w:r>
      <w:r w:rsidRPr="00CC5CEF">
        <w:rPr>
          <w:rFonts w:ascii="Times New Roman" w:hAnsi="Times New Roman" w:cs="Times New Roman"/>
          <w:sz w:val="24"/>
          <w:szCs w:val="24"/>
          <w:lang w:val="hr-HR"/>
        </w:rPr>
        <w:t xml:space="preserve"> од планиране спецификације утрошка средстава и то до максимално 15% по појединим ставкама, с тим да укупно добијени износ донације мора бити утрошен за одобрену намјену.</w:t>
      </w:r>
    </w:p>
    <w:p w14:paraId="40398860" w14:textId="77777777" w:rsidR="008D0E06" w:rsidRPr="00CC5CEF" w:rsidRDefault="008D0E06" w:rsidP="00F9444A">
      <w:pPr>
        <w:tabs>
          <w:tab w:val="left" w:pos="1740"/>
        </w:tabs>
        <w:rPr>
          <w:rFonts w:ascii="Times New Roman" w:hAnsi="Times New Roman" w:cs="Times New Roman"/>
          <w:b/>
        </w:rPr>
      </w:pPr>
    </w:p>
    <w:p w14:paraId="7A31A828" w14:textId="77777777" w:rsidR="008D0E06" w:rsidRPr="00CC5CEF" w:rsidRDefault="008D0E06" w:rsidP="00F9444A">
      <w:pPr>
        <w:tabs>
          <w:tab w:val="left" w:pos="1740"/>
        </w:tabs>
        <w:jc w:val="center"/>
        <w:rPr>
          <w:rFonts w:ascii="Times New Roman" w:hAnsi="Times New Roman" w:cs="Times New Roman"/>
          <w:b/>
        </w:rPr>
      </w:pPr>
      <w:r w:rsidRPr="00CC5CEF">
        <w:rPr>
          <w:rFonts w:ascii="Times New Roman" w:hAnsi="Times New Roman" w:cs="Times New Roman"/>
          <w:b/>
        </w:rPr>
        <w:t>Члан 10</w:t>
      </w:r>
    </w:p>
    <w:p w14:paraId="5E0D0C34" w14:textId="77777777" w:rsidR="008D0E06" w:rsidRPr="00CC5CEF" w:rsidRDefault="008D0E06" w:rsidP="00F9444A">
      <w:pPr>
        <w:tabs>
          <w:tab w:val="left" w:pos="1740"/>
        </w:tabs>
        <w:spacing w:line="360" w:lineRule="auto"/>
        <w:jc w:val="center"/>
        <w:rPr>
          <w:rFonts w:ascii="Times New Roman" w:hAnsi="Times New Roman" w:cs="Times New Roman"/>
          <w:b/>
        </w:rPr>
      </w:pPr>
      <w:r w:rsidRPr="00CC5CEF">
        <w:rPr>
          <w:rFonts w:ascii="Times New Roman" w:hAnsi="Times New Roman" w:cs="Times New Roman"/>
          <w:b/>
        </w:rPr>
        <w:t>(Неприхватљиви трошкови)</w:t>
      </w:r>
    </w:p>
    <w:p w14:paraId="359A0287" w14:textId="77777777" w:rsidR="008D0E06" w:rsidRPr="00CC5CEF" w:rsidRDefault="008D0E06" w:rsidP="00F9444A">
      <w:pPr>
        <w:jc w:val="both"/>
        <w:rPr>
          <w:rFonts w:ascii="Times New Roman" w:hAnsi="Times New Roman" w:cs="Times New Roman"/>
          <w:color w:val="auto"/>
        </w:rPr>
      </w:pPr>
      <w:r w:rsidRPr="00CC5CEF">
        <w:rPr>
          <w:rFonts w:ascii="Times New Roman" w:hAnsi="Times New Roman" w:cs="Times New Roman"/>
        </w:rPr>
        <w:t xml:space="preserve">(1) Неприхватљиви трошкови су издаци за електричну енергију, телефонске услуге, услуге снабдијевања водом, канализационе услуге, услуге одвоза смећа, рачуноводствене услуге, банкарске провизије, капитални издаци и трошкови закупа пословног </w:t>
      </w:r>
      <w:r w:rsidRPr="00CC5CEF">
        <w:rPr>
          <w:rFonts w:ascii="Times New Roman" w:hAnsi="Times New Roman" w:cs="Times New Roman"/>
          <w:color w:val="auto"/>
        </w:rPr>
        <w:t>простора за редован рад удружења или фондације.</w:t>
      </w:r>
    </w:p>
    <w:p w14:paraId="705FD480" w14:textId="77777777" w:rsidR="008D0E06" w:rsidRPr="00CC5CEF" w:rsidRDefault="008D0E06" w:rsidP="00F9444A">
      <w:pPr>
        <w:jc w:val="both"/>
        <w:rPr>
          <w:rFonts w:ascii="Times New Roman" w:hAnsi="Times New Roman" w:cs="Times New Roman"/>
          <w:color w:val="auto"/>
        </w:rPr>
      </w:pPr>
    </w:p>
    <w:p w14:paraId="27681C13" w14:textId="37A4E813" w:rsidR="008D0E06" w:rsidRPr="00CC5CEF" w:rsidRDefault="008D0E06" w:rsidP="00F9444A">
      <w:pPr>
        <w:jc w:val="both"/>
        <w:rPr>
          <w:rFonts w:ascii="Times New Roman" w:hAnsi="Times New Roman" w:cs="Times New Roman"/>
          <w:color w:val="auto"/>
        </w:rPr>
      </w:pPr>
      <w:r w:rsidRPr="00CC5CEF">
        <w:rPr>
          <w:rFonts w:ascii="Times New Roman" w:hAnsi="Times New Roman" w:cs="Times New Roman"/>
          <w:color w:val="auto"/>
        </w:rPr>
        <w:t xml:space="preserve">(2) Рад предсједника и чланова удружења или фондације на реализацији активности, манифестације или другог догађаја за који су им додијељена средства донације, не сматра се </w:t>
      </w:r>
      <w:r w:rsidRPr="00CC5CEF">
        <w:rPr>
          <w:rFonts w:ascii="Times New Roman" w:hAnsi="Times New Roman" w:cs="Times New Roman"/>
          <w:color w:val="000000" w:themeColor="text1"/>
        </w:rPr>
        <w:t>прихв</w:t>
      </w:r>
      <w:r w:rsidR="00A14949" w:rsidRPr="00CC5CEF">
        <w:rPr>
          <w:rFonts w:ascii="Times New Roman" w:hAnsi="Times New Roman" w:cs="Times New Roman"/>
          <w:color w:val="000000" w:themeColor="text1"/>
        </w:rPr>
        <w:t>а</w:t>
      </w:r>
      <w:r w:rsidRPr="00CC5CEF">
        <w:rPr>
          <w:rFonts w:ascii="Times New Roman" w:hAnsi="Times New Roman" w:cs="Times New Roman"/>
          <w:color w:val="000000" w:themeColor="text1"/>
        </w:rPr>
        <w:t xml:space="preserve">тљивим </w:t>
      </w:r>
      <w:r w:rsidRPr="00CC5CEF">
        <w:rPr>
          <w:rFonts w:ascii="Times New Roman" w:hAnsi="Times New Roman" w:cs="Times New Roman"/>
          <w:color w:val="auto"/>
        </w:rPr>
        <w:t>трошком и не може се финансирати из средстава донације.</w:t>
      </w:r>
    </w:p>
    <w:p w14:paraId="6009DC31" w14:textId="77777777" w:rsidR="008D0E06" w:rsidRPr="00CC5CEF" w:rsidRDefault="008D0E06" w:rsidP="00F9444A">
      <w:pPr>
        <w:tabs>
          <w:tab w:val="left" w:pos="709"/>
        </w:tabs>
        <w:jc w:val="both"/>
        <w:rPr>
          <w:rFonts w:ascii="Times New Roman" w:hAnsi="Times New Roman" w:cs="Times New Roman"/>
          <w:color w:val="00B050"/>
        </w:rPr>
      </w:pPr>
    </w:p>
    <w:p w14:paraId="75513517" w14:textId="77777777" w:rsidR="008D0E06" w:rsidRPr="00CC5CEF" w:rsidRDefault="008D0E06" w:rsidP="00F9444A">
      <w:pPr>
        <w:tabs>
          <w:tab w:val="left" w:pos="709"/>
        </w:tabs>
        <w:jc w:val="both"/>
        <w:rPr>
          <w:rFonts w:ascii="Times New Roman" w:hAnsi="Times New Roman" w:cs="Times New Roman"/>
          <w:color w:val="FF0000"/>
        </w:rPr>
      </w:pPr>
    </w:p>
    <w:p w14:paraId="476EA5C5" w14:textId="77777777" w:rsidR="008D0E06" w:rsidRPr="00CC5CEF" w:rsidRDefault="008D0E06" w:rsidP="00F9444A">
      <w:pPr>
        <w:pStyle w:val="Tijeloteksta1"/>
        <w:shd w:val="clear" w:color="auto" w:fill="auto"/>
        <w:spacing w:line="264" w:lineRule="exact"/>
        <w:ind w:firstLine="0"/>
        <w:jc w:val="center"/>
        <w:rPr>
          <w:b/>
          <w:bCs/>
          <w:color w:val="auto"/>
          <w:sz w:val="24"/>
          <w:szCs w:val="24"/>
        </w:rPr>
      </w:pPr>
      <w:r w:rsidRPr="00CC5CEF">
        <w:rPr>
          <w:b/>
          <w:bCs/>
          <w:sz w:val="24"/>
          <w:szCs w:val="24"/>
        </w:rPr>
        <w:t>Члан 11</w:t>
      </w:r>
    </w:p>
    <w:p w14:paraId="7ADA5E7D" w14:textId="77777777" w:rsidR="008D0E06" w:rsidRPr="00CC5CEF" w:rsidRDefault="008D0E06" w:rsidP="00F9444A">
      <w:pPr>
        <w:pStyle w:val="Tijeloteksta1"/>
        <w:shd w:val="clear" w:color="auto" w:fill="auto"/>
        <w:spacing w:line="264" w:lineRule="exact"/>
        <w:ind w:firstLine="0"/>
        <w:jc w:val="center"/>
        <w:rPr>
          <w:b/>
          <w:bCs/>
          <w:sz w:val="24"/>
          <w:szCs w:val="24"/>
        </w:rPr>
      </w:pPr>
      <w:r w:rsidRPr="00CC5CEF">
        <w:rPr>
          <w:b/>
          <w:bCs/>
          <w:sz w:val="24"/>
          <w:szCs w:val="24"/>
        </w:rPr>
        <w:t>(Надлежност за контролу извјештаја о утрошку средстава)</w:t>
      </w:r>
    </w:p>
    <w:p w14:paraId="2667DF24" w14:textId="77777777" w:rsidR="008D0E06" w:rsidRPr="00CC5CEF" w:rsidRDefault="008D0E06" w:rsidP="00F9444A">
      <w:pPr>
        <w:pStyle w:val="Tijeloteksta1"/>
        <w:shd w:val="clear" w:color="auto" w:fill="auto"/>
        <w:spacing w:line="264" w:lineRule="exact"/>
        <w:ind w:firstLine="0"/>
        <w:jc w:val="center"/>
        <w:rPr>
          <w:b/>
          <w:bCs/>
          <w:sz w:val="24"/>
          <w:szCs w:val="24"/>
        </w:rPr>
      </w:pPr>
    </w:p>
    <w:p w14:paraId="79E83A1F" w14:textId="4CE5A9DE" w:rsidR="008D0E06" w:rsidRPr="00CC5CEF" w:rsidRDefault="008D0E06" w:rsidP="00F9444A">
      <w:pPr>
        <w:pStyle w:val="Tijeloteksta1"/>
        <w:numPr>
          <w:ilvl w:val="0"/>
          <w:numId w:val="13"/>
        </w:numPr>
        <w:shd w:val="clear" w:color="auto" w:fill="auto"/>
        <w:spacing w:line="264" w:lineRule="exact"/>
        <w:jc w:val="both"/>
        <w:rPr>
          <w:sz w:val="24"/>
          <w:szCs w:val="24"/>
        </w:rPr>
      </w:pPr>
      <w:r w:rsidRPr="00CC5CEF">
        <w:rPr>
          <w:sz w:val="24"/>
          <w:szCs w:val="24"/>
        </w:rPr>
        <w:t xml:space="preserve">Контрола извјештаја о утрошку средстава донација је у надлежности </w:t>
      </w:r>
      <w:r w:rsidR="00A14949" w:rsidRPr="00CC5CEF">
        <w:rPr>
          <w:sz w:val="24"/>
          <w:szCs w:val="24"/>
        </w:rPr>
        <w:t>к</w:t>
      </w:r>
      <w:r w:rsidRPr="00CC5CEF">
        <w:rPr>
          <w:sz w:val="24"/>
          <w:szCs w:val="24"/>
        </w:rPr>
        <w:t>омисије из члана 7 ове одлуке.</w:t>
      </w:r>
    </w:p>
    <w:p w14:paraId="5D0AB37E" w14:textId="3B27B33D" w:rsidR="008D0E06" w:rsidRPr="00CC5CEF" w:rsidRDefault="008D0E06" w:rsidP="00F9444A">
      <w:pPr>
        <w:pStyle w:val="Tijeloteksta1"/>
        <w:numPr>
          <w:ilvl w:val="0"/>
          <w:numId w:val="13"/>
        </w:numPr>
        <w:shd w:val="clear" w:color="auto" w:fill="auto"/>
        <w:spacing w:line="264" w:lineRule="exact"/>
        <w:jc w:val="both"/>
        <w:rPr>
          <w:color w:val="000000" w:themeColor="text1"/>
          <w:sz w:val="24"/>
          <w:szCs w:val="24"/>
        </w:rPr>
      </w:pPr>
      <w:r w:rsidRPr="00CC5CEF">
        <w:rPr>
          <w:sz w:val="24"/>
          <w:szCs w:val="24"/>
          <w:lang w:eastAsia="en-US"/>
        </w:rPr>
        <w:t xml:space="preserve">Комисија из става 1 овог члана ће вршити контролу извјештаја о утрошку средстава донација </w:t>
      </w:r>
      <w:r w:rsidRPr="00CC5CEF">
        <w:rPr>
          <w:color w:val="000000" w:themeColor="text1"/>
          <w:sz w:val="24"/>
          <w:szCs w:val="24"/>
          <w:lang w:eastAsia="en-US"/>
        </w:rPr>
        <w:t>додијељених претходне и текуће године.</w:t>
      </w:r>
    </w:p>
    <w:p w14:paraId="7E94C8E7" w14:textId="77777777" w:rsidR="008D0E06" w:rsidRPr="00CC5CEF" w:rsidRDefault="008D0E06" w:rsidP="00F9444A">
      <w:pPr>
        <w:pStyle w:val="Tijeloteksta1"/>
        <w:numPr>
          <w:ilvl w:val="0"/>
          <w:numId w:val="13"/>
        </w:numPr>
        <w:shd w:val="clear" w:color="auto" w:fill="auto"/>
        <w:spacing w:line="264" w:lineRule="exact"/>
        <w:jc w:val="both"/>
        <w:rPr>
          <w:color w:val="000000" w:themeColor="text1"/>
          <w:sz w:val="24"/>
          <w:szCs w:val="24"/>
        </w:rPr>
      </w:pPr>
      <w:bookmarkStart w:id="10" w:name="_Hlk191128441"/>
      <w:r w:rsidRPr="00CC5CEF">
        <w:rPr>
          <w:color w:val="000000" w:themeColor="text1"/>
          <w:sz w:val="24"/>
          <w:szCs w:val="24"/>
          <w:lang w:eastAsia="en-US"/>
        </w:rPr>
        <w:t xml:space="preserve">Комисија врши провјеру да ли је за средства добијена у претходној или текућој </w:t>
      </w:r>
      <w:r w:rsidRPr="00CC5CEF">
        <w:rPr>
          <w:color w:val="000000" w:themeColor="text1"/>
          <w:sz w:val="24"/>
          <w:szCs w:val="24"/>
          <w:lang w:eastAsia="en-US"/>
        </w:rPr>
        <w:lastRenderedPageBreak/>
        <w:t xml:space="preserve">години поднесен извјештај о утрошку средстава у прописаном року и  </w:t>
      </w:r>
      <w:r w:rsidRPr="00CC5CEF">
        <w:rPr>
          <w:color w:val="auto"/>
          <w:sz w:val="24"/>
          <w:szCs w:val="24"/>
          <w:lang w:eastAsia="en-US"/>
        </w:rPr>
        <w:t>да ли су средства утрошена</w:t>
      </w:r>
      <w:r w:rsidRPr="00CC5CEF">
        <w:rPr>
          <w:color w:val="000000" w:themeColor="text1"/>
          <w:sz w:val="24"/>
          <w:szCs w:val="24"/>
          <w:lang w:eastAsia="en-US"/>
        </w:rPr>
        <w:t xml:space="preserve"> у складу с траженом намјеном.</w:t>
      </w:r>
    </w:p>
    <w:p w14:paraId="2CEC47D8" w14:textId="246E5DF2" w:rsidR="008D0E06" w:rsidRPr="00CC5CEF" w:rsidRDefault="008D0E06" w:rsidP="00F9444A">
      <w:pPr>
        <w:pStyle w:val="Tijeloteksta1"/>
        <w:numPr>
          <w:ilvl w:val="0"/>
          <w:numId w:val="13"/>
        </w:numPr>
        <w:shd w:val="clear" w:color="auto" w:fill="auto"/>
        <w:spacing w:line="264" w:lineRule="exact"/>
        <w:jc w:val="both"/>
        <w:rPr>
          <w:sz w:val="24"/>
          <w:szCs w:val="24"/>
        </w:rPr>
      </w:pPr>
      <w:r w:rsidRPr="00CC5CEF">
        <w:rPr>
          <w:sz w:val="24"/>
          <w:szCs w:val="24"/>
          <w:lang w:eastAsia="en-US"/>
        </w:rPr>
        <w:t>Комисија је дужна</w:t>
      </w:r>
      <w:r w:rsidR="00A14949" w:rsidRPr="00CC5CEF">
        <w:rPr>
          <w:sz w:val="24"/>
          <w:szCs w:val="24"/>
          <w:lang w:eastAsia="en-US"/>
        </w:rPr>
        <w:t xml:space="preserve"> да</w:t>
      </w:r>
      <w:r w:rsidRPr="00CC5CEF">
        <w:rPr>
          <w:sz w:val="24"/>
          <w:szCs w:val="24"/>
          <w:lang w:eastAsia="en-US"/>
        </w:rPr>
        <w:t xml:space="preserve"> у року од </w:t>
      </w:r>
      <w:r w:rsidR="00914361" w:rsidRPr="00CC5CEF">
        <w:rPr>
          <w:sz w:val="24"/>
          <w:szCs w:val="24"/>
          <w:lang w:eastAsia="en-US"/>
        </w:rPr>
        <w:t>двадесет (</w:t>
      </w:r>
      <w:r w:rsidRPr="00CC5CEF">
        <w:rPr>
          <w:sz w:val="24"/>
          <w:szCs w:val="24"/>
          <w:lang w:eastAsia="en-US"/>
        </w:rPr>
        <w:t>20</w:t>
      </w:r>
      <w:r w:rsidR="00914361" w:rsidRPr="00CC5CEF">
        <w:rPr>
          <w:sz w:val="24"/>
          <w:szCs w:val="24"/>
          <w:lang w:eastAsia="en-US"/>
        </w:rPr>
        <w:t>)</w:t>
      </w:r>
      <w:r w:rsidRPr="00CC5CEF">
        <w:rPr>
          <w:sz w:val="24"/>
          <w:szCs w:val="24"/>
          <w:lang w:eastAsia="en-US"/>
        </w:rPr>
        <w:t xml:space="preserve"> дана од дана пријема извјештаја о утрошку средстава </w:t>
      </w:r>
      <w:r w:rsidRPr="00CC5CEF">
        <w:rPr>
          <w:color w:val="000000" w:themeColor="text1"/>
          <w:sz w:val="24"/>
          <w:szCs w:val="24"/>
          <w:lang w:eastAsia="en-US"/>
        </w:rPr>
        <w:t xml:space="preserve">додијељених претходне или текуће године </w:t>
      </w:r>
      <w:r w:rsidRPr="00CC5CEF">
        <w:rPr>
          <w:sz w:val="24"/>
          <w:szCs w:val="24"/>
          <w:lang w:eastAsia="en-US"/>
        </w:rPr>
        <w:t>изврши контролу</w:t>
      </w:r>
      <w:r w:rsidRPr="00CC5CEF">
        <w:rPr>
          <w:color w:val="auto"/>
          <w:sz w:val="24"/>
          <w:szCs w:val="24"/>
          <w:lang w:eastAsia="en-US"/>
        </w:rPr>
        <w:t xml:space="preserve">, током које може тражити допуну извјештаја који нису потпуни. Након извршене контроле </w:t>
      </w:r>
      <w:r w:rsidR="00A14949" w:rsidRPr="00CC5CEF">
        <w:rPr>
          <w:color w:val="auto"/>
          <w:sz w:val="24"/>
          <w:szCs w:val="24"/>
          <w:lang w:eastAsia="en-US"/>
        </w:rPr>
        <w:t>к</w:t>
      </w:r>
      <w:r w:rsidRPr="00CC5CEF">
        <w:rPr>
          <w:color w:val="auto"/>
          <w:sz w:val="24"/>
          <w:szCs w:val="24"/>
          <w:lang w:eastAsia="en-US"/>
        </w:rPr>
        <w:t xml:space="preserve">омисија ће сачинити записник у коме ће навести да ли је извјештај достављен у прописаном </w:t>
      </w:r>
      <w:r w:rsidRPr="00CC5CEF">
        <w:rPr>
          <w:sz w:val="24"/>
          <w:szCs w:val="24"/>
          <w:lang w:eastAsia="en-US"/>
        </w:rPr>
        <w:t>року и да ли су средства утрошена намјенски.</w:t>
      </w:r>
    </w:p>
    <w:p w14:paraId="7F8D021B" w14:textId="6AA8C9EC" w:rsidR="008D0E06" w:rsidRPr="00CC5CEF" w:rsidRDefault="008D0E06" w:rsidP="00F9444A">
      <w:pPr>
        <w:pStyle w:val="Tijeloteksta1"/>
        <w:numPr>
          <w:ilvl w:val="0"/>
          <w:numId w:val="13"/>
        </w:numPr>
        <w:shd w:val="clear" w:color="auto" w:fill="auto"/>
        <w:spacing w:line="264" w:lineRule="exact"/>
        <w:jc w:val="both"/>
        <w:rPr>
          <w:sz w:val="24"/>
          <w:szCs w:val="24"/>
        </w:rPr>
      </w:pPr>
      <w:r w:rsidRPr="00CC5CEF">
        <w:rPr>
          <w:sz w:val="24"/>
          <w:szCs w:val="24"/>
        </w:rPr>
        <w:t xml:space="preserve">Комисија ће вршити контролу извјештаја о утрошку средстава на основу достављене документације, а по потреби, у сврху одлучивања о оправданости утрошених средстава може </w:t>
      </w:r>
      <w:r w:rsidR="00A14949" w:rsidRPr="00CC5CEF">
        <w:rPr>
          <w:sz w:val="24"/>
          <w:szCs w:val="24"/>
        </w:rPr>
        <w:t xml:space="preserve">да </w:t>
      </w:r>
      <w:r w:rsidRPr="00CC5CEF">
        <w:rPr>
          <w:sz w:val="24"/>
          <w:szCs w:val="24"/>
        </w:rPr>
        <w:t xml:space="preserve">тражи додатну документацију, те врши контролу на терену. </w:t>
      </w:r>
    </w:p>
    <w:p w14:paraId="5F96C170" w14:textId="310DF28A" w:rsidR="008D0E06" w:rsidRPr="00CC5CEF" w:rsidRDefault="008D0E06" w:rsidP="00F9444A">
      <w:pPr>
        <w:pStyle w:val="Tijeloteksta1"/>
        <w:numPr>
          <w:ilvl w:val="0"/>
          <w:numId w:val="13"/>
        </w:numPr>
        <w:shd w:val="clear" w:color="auto" w:fill="auto"/>
        <w:spacing w:line="264" w:lineRule="exact"/>
        <w:jc w:val="both"/>
        <w:rPr>
          <w:sz w:val="24"/>
          <w:szCs w:val="24"/>
        </w:rPr>
      </w:pPr>
      <w:r w:rsidRPr="00CC5CEF">
        <w:rPr>
          <w:sz w:val="24"/>
          <w:szCs w:val="24"/>
        </w:rPr>
        <w:t xml:space="preserve">Записник из става 4 овог члана </w:t>
      </w:r>
      <w:r w:rsidR="00A14949" w:rsidRPr="00CC5CEF">
        <w:rPr>
          <w:sz w:val="24"/>
          <w:szCs w:val="24"/>
        </w:rPr>
        <w:t>к</w:t>
      </w:r>
      <w:r w:rsidRPr="00CC5CEF">
        <w:rPr>
          <w:sz w:val="24"/>
          <w:szCs w:val="24"/>
        </w:rPr>
        <w:t xml:space="preserve">омисија ће доставити предсједнику Скупштине и Сектору за административно-финансијске послове </w:t>
      </w:r>
      <w:bookmarkEnd w:id="10"/>
      <w:r w:rsidRPr="00CC5CEF">
        <w:rPr>
          <w:sz w:val="24"/>
          <w:szCs w:val="24"/>
        </w:rPr>
        <w:t xml:space="preserve">који ће у року од </w:t>
      </w:r>
      <w:r w:rsidR="00914361" w:rsidRPr="00CC5CEF">
        <w:rPr>
          <w:sz w:val="24"/>
          <w:szCs w:val="24"/>
        </w:rPr>
        <w:t>осам (</w:t>
      </w:r>
      <w:r w:rsidRPr="00CC5CEF">
        <w:rPr>
          <w:sz w:val="24"/>
          <w:szCs w:val="24"/>
        </w:rPr>
        <w:t>8</w:t>
      </w:r>
      <w:r w:rsidR="00914361" w:rsidRPr="00CC5CEF">
        <w:rPr>
          <w:sz w:val="24"/>
          <w:szCs w:val="24"/>
        </w:rPr>
        <w:t>)</w:t>
      </w:r>
      <w:r w:rsidRPr="00CC5CEF">
        <w:rPr>
          <w:sz w:val="24"/>
          <w:szCs w:val="24"/>
        </w:rPr>
        <w:t xml:space="preserve"> дана од дана пријема записника поступити у складу с чланом 9 ставом </w:t>
      </w:r>
      <w:r w:rsidR="004474EC">
        <w:rPr>
          <w:sz w:val="24"/>
          <w:szCs w:val="24"/>
        </w:rPr>
        <w:t>8</w:t>
      </w:r>
      <w:r w:rsidRPr="00CC5CEF">
        <w:rPr>
          <w:sz w:val="24"/>
          <w:szCs w:val="24"/>
        </w:rPr>
        <w:t>.</w:t>
      </w:r>
    </w:p>
    <w:p w14:paraId="3587DACD" w14:textId="77777777" w:rsidR="008D0E06" w:rsidRPr="00CC5CEF" w:rsidRDefault="008D0E06" w:rsidP="00F9444A">
      <w:pPr>
        <w:tabs>
          <w:tab w:val="left" w:pos="1740"/>
        </w:tabs>
        <w:rPr>
          <w:rFonts w:ascii="Times New Roman" w:hAnsi="Times New Roman" w:cs="Times New Roman"/>
          <w:b/>
        </w:rPr>
      </w:pPr>
    </w:p>
    <w:p w14:paraId="503C7B0B" w14:textId="77777777" w:rsidR="008D0E06" w:rsidRPr="00CC5CEF" w:rsidRDefault="008D0E06" w:rsidP="00F9444A">
      <w:pPr>
        <w:pStyle w:val="Tijeloteksta1"/>
        <w:shd w:val="clear" w:color="auto" w:fill="auto"/>
        <w:spacing w:line="259" w:lineRule="exact"/>
        <w:ind w:firstLine="0"/>
        <w:rPr>
          <w:b/>
          <w:bCs/>
          <w:sz w:val="24"/>
          <w:szCs w:val="24"/>
        </w:rPr>
      </w:pPr>
    </w:p>
    <w:p w14:paraId="3B49373A" w14:textId="77777777" w:rsidR="008D0E06" w:rsidRPr="00CC5CEF" w:rsidRDefault="008D0E06" w:rsidP="00F9444A">
      <w:pPr>
        <w:pStyle w:val="Tijeloteksta1"/>
        <w:shd w:val="clear" w:color="auto" w:fill="auto"/>
        <w:spacing w:line="259" w:lineRule="exact"/>
        <w:ind w:firstLine="0"/>
        <w:jc w:val="center"/>
        <w:rPr>
          <w:b/>
          <w:bCs/>
          <w:sz w:val="24"/>
          <w:szCs w:val="24"/>
        </w:rPr>
      </w:pPr>
      <w:r w:rsidRPr="00CC5CEF">
        <w:rPr>
          <w:b/>
          <w:bCs/>
          <w:sz w:val="24"/>
          <w:szCs w:val="24"/>
        </w:rPr>
        <w:t>Члан 12</w:t>
      </w:r>
    </w:p>
    <w:p w14:paraId="02D88AEF" w14:textId="77777777" w:rsidR="008D0E06" w:rsidRPr="00CC5CEF" w:rsidRDefault="008D0E06" w:rsidP="00F9444A">
      <w:pPr>
        <w:pStyle w:val="Tijeloteksta1"/>
        <w:shd w:val="clear" w:color="auto" w:fill="auto"/>
        <w:spacing w:line="259" w:lineRule="exact"/>
        <w:ind w:firstLine="0"/>
        <w:jc w:val="center"/>
        <w:rPr>
          <w:b/>
          <w:color w:val="auto"/>
          <w:sz w:val="24"/>
          <w:szCs w:val="24"/>
          <w:lang w:eastAsia="bs-Latn-BA" w:bidi="ar-SA"/>
        </w:rPr>
      </w:pPr>
      <w:r w:rsidRPr="00CC5CEF">
        <w:rPr>
          <w:b/>
          <w:color w:val="auto"/>
          <w:sz w:val="24"/>
          <w:szCs w:val="24"/>
          <w:lang w:eastAsia="bs-Latn-BA" w:bidi="ar-SA"/>
        </w:rPr>
        <w:t>(Евиденције)</w:t>
      </w:r>
    </w:p>
    <w:p w14:paraId="4856A4A7" w14:textId="77777777" w:rsidR="008D0E06" w:rsidRPr="00CC5CEF" w:rsidRDefault="008D0E06" w:rsidP="00F9444A">
      <w:pPr>
        <w:pStyle w:val="Tijeloteksta1"/>
        <w:shd w:val="clear" w:color="auto" w:fill="auto"/>
        <w:spacing w:line="259" w:lineRule="exact"/>
        <w:ind w:firstLine="0"/>
        <w:jc w:val="center"/>
        <w:rPr>
          <w:b/>
          <w:bCs/>
          <w:sz w:val="24"/>
          <w:szCs w:val="24"/>
        </w:rPr>
      </w:pPr>
    </w:p>
    <w:p w14:paraId="3EF76C7E" w14:textId="08DF4C5B" w:rsidR="008D0E06" w:rsidRPr="00CC5CEF" w:rsidRDefault="008D0E06" w:rsidP="00F9444A">
      <w:pPr>
        <w:widowControl/>
        <w:numPr>
          <w:ilvl w:val="0"/>
          <w:numId w:val="4"/>
        </w:numPr>
        <w:tabs>
          <w:tab w:val="num" w:pos="0"/>
          <w:tab w:val="num" w:pos="360"/>
        </w:tabs>
        <w:spacing w:after="120"/>
        <w:ind w:left="360" w:hanging="360"/>
        <w:jc w:val="both"/>
        <w:rPr>
          <w:rFonts w:ascii="Times New Roman" w:eastAsia="Times New Roman" w:hAnsi="Times New Roman" w:cs="Times New Roman"/>
          <w:color w:val="auto"/>
          <w:lang w:eastAsia="bs-Latn-BA" w:bidi="ar-SA"/>
        </w:rPr>
      </w:pPr>
      <w:r w:rsidRPr="00CC5CEF">
        <w:rPr>
          <w:rFonts w:ascii="Times New Roman" w:eastAsia="Times New Roman" w:hAnsi="Times New Roman" w:cs="Times New Roman"/>
          <w:color w:val="auto"/>
          <w:lang w:eastAsia="bs-Latn-BA" w:bidi="ar-SA"/>
        </w:rPr>
        <w:t xml:space="preserve">Сектор за административно-финансијске послове Стручне службе Скупштине води евиденције корисника донација </w:t>
      </w:r>
      <w:r w:rsidRPr="00E302A0">
        <w:rPr>
          <w:rFonts w:ascii="Times New Roman" w:eastAsia="Times New Roman" w:hAnsi="Times New Roman" w:cs="Times New Roman"/>
          <w:color w:val="000000" w:themeColor="text1"/>
          <w:lang w:eastAsia="bs-Latn-BA" w:bidi="ar-SA"/>
        </w:rPr>
        <w:t>кој</w:t>
      </w:r>
      <w:r w:rsidR="00A14949" w:rsidRPr="00E302A0">
        <w:rPr>
          <w:rFonts w:ascii="Times New Roman" w:eastAsia="Times New Roman" w:hAnsi="Times New Roman" w:cs="Times New Roman"/>
          <w:color w:val="000000" w:themeColor="text1"/>
          <w:lang w:eastAsia="bs-Latn-BA" w:bidi="ar-SA"/>
        </w:rPr>
        <w:t>е</w:t>
      </w:r>
      <w:r w:rsidRPr="00E302A0">
        <w:rPr>
          <w:rFonts w:ascii="Times New Roman" w:eastAsia="Times New Roman" w:hAnsi="Times New Roman" w:cs="Times New Roman"/>
          <w:color w:val="000000" w:themeColor="text1"/>
          <w:lang w:eastAsia="bs-Latn-BA" w:bidi="ar-SA"/>
        </w:rPr>
        <w:t xml:space="preserve"> </w:t>
      </w:r>
      <w:r w:rsidRPr="00CC5CEF">
        <w:rPr>
          <w:rFonts w:ascii="Times New Roman" w:eastAsia="Times New Roman" w:hAnsi="Times New Roman" w:cs="Times New Roman"/>
          <w:color w:val="auto"/>
          <w:lang w:eastAsia="bs-Latn-BA" w:bidi="ar-SA"/>
        </w:rPr>
        <w:t>предсједник додјељује физичким лицима, удружењима и фондацијама.</w:t>
      </w:r>
    </w:p>
    <w:p w14:paraId="3509F5BE" w14:textId="21C644A4" w:rsidR="008D0E06" w:rsidRPr="00CC5CEF" w:rsidRDefault="008D0E06" w:rsidP="00F9444A">
      <w:pPr>
        <w:widowControl/>
        <w:numPr>
          <w:ilvl w:val="0"/>
          <w:numId w:val="4"/>
        </w:numPr>
        <w:tabs>
          <w:tab w:val="num" w:pos="0"/>
          <w:tab w:val="num" w:pos="360"/>
        </w:tabs>
        <w:spacing w:after="120"/>
        <w:ind w:left="360" w:hanging="360"/>
        <w:jc w:val="both"/>
        <w:rPr>
          <w:rFonts w:ascii="Times New Roman" w:eastAsia="Times New Roman" w:hAnsi="Times New Roman" w:cs="Times New Roman"/>
          <w:color w:val="auto"/>
          <w:lang w:eastAsia="bs-Latn-BA" w:bidi="ar-SA"/>
        </w:rPr>
      </w:pPr>
      <w:r w:rsidRPr="00CC5CEF">
        <w:rPr>
          <w:rFonts w:ascii="Times New Roman" w:eastAsia="Times New Roman" w:hAnsi="Times New Roman" w:cs="Times New Roman"/>
          <w:color w:val="auto"/>
          <w:lang w:eastAsia="bs-Latn-BA" w:bidi="ar-SA"/>
        </w:rPr>
        <w:t>Евиденцију из става 1 овог члана чини евиденција о додијељеним донацијама физичким лицима и евиденција о додијељеним донацијама удружењима и фондацијама.</w:t>
      </w:r>
    </w:p>
    <w:p w14:paraId="5A2536F0" w14:textId="26331E03" w:rsidR="008D0E06" w:rsidRPr="00CC5CEF" w:rsidRDefault="008D0E06" w:rsidP="00F9444A">
      <w:pPr>
        <w:widowControl/>
        <w:numPr>
          <w:ilvl w:val="0"/>
          <w:numId w:val="4"/>
        </w:numPr>
        <w:tabs>
          <w:tab w:val="num" w:pos="0"/>
          <w:tab w:val="num" w:pos="360"/>
        </w:tabs>
        <w:spacing w:after="120"/>
        <w:ind w:left="360" w:hanging="360"/>
        <w:jc w:val="both"/>
        <w:rPr>
          <w:rFonts w:ascii="Times New Roman" w:eastAsia="Times New Roman" w:hAnsi="Times New Roman" w:cs="Times New Roman"/>
          <w:color w:val="auto"/>
          <w:lang w:eastAsia="bs-Latn-BA" w:bidi="ar-SA"/>
        </w:rPr>
      </w:pPr>
      <w:r w:rsidRPr="00CC5CEF">
        <w:rPr>
          <w:rFonts w:ascii="Times New Roman" w:eastAsia="Times New Roman" w:hAnsi="Times New Roman" w:cs="Times New Roman"/>
          <w:color w:val="auto"/>
          <w:lang w:eastAsia="bs-Latn-BA" w:bidi="ar-SA"/>
        </w:rPr>
        <w:t>Евиденција из става 1 овог члана састоји се од најмање сљедећих података:</w:t>
      </w:r>
    </w:p>
    <w:p w14:paraId="60B988E0" w14:textId="57834410" w:rsidR="008D0E06" w:rsidRPr="00CC5CEF" w:rsidRDefault="008D0E06" w:rsidP="00F9444A">
      <w:pPr>
        <w:pStyle w:val="Paragrafspiska"/>
        <w:numPr>
          <w:ilvl w:val="0"/>
          <w:numId w:val="9"/>
        </w:numPr>
        <w:tabs>
          <w:tab w:val="num" w:pos="360"/>
        </w:tabs>
        <w:spacing w:after="120"/>
        <w:jc w:val="both"/>
        <w:rPr>
          <w:rFonts w:ascii="Times New Roman" w:eastAsia="Times New Roman" w:hAnsi="Times New Roman" w:cs="Times New Roman"/>
          <w:sz w:val="24"/>
          <w:szCs w:val="24"/>
          <w:lang w:val="hr-HR" w:eastAsia="bs-Latn-BA"/>
        </w:rPr>
      </w:pPr>
      <w:r w:rsidRPr="00CC5CEF">
        <w:rPr>
          <w:rFonts w:ascii="Times New Roman" w:eastAsia="Times New Roman" w:hAnsi="Times New Roman" w:cs="Times New Roman"/>
          <w:sz w:val="24"/>
          <w:szCs w:val="24"/>
          <w:lang w:val="hr-HR" w:eastAsia="bs-Latn-BA"/>
        </w:rPr>
        <w:t>име и презиме</w:t>
      </w:r>
      <w:r w:rsidR="004D1737" w:rsidRPr="00CC5CEF">
        <w:rPr>
          <w:rFonts w:ascii="Times New Roman" w:eastAsia="Times New Roman" w:hAnsi="Times New Roman" w:cs="Times New Roman"/>
          <w:sz w:val="24"/>
          <w:szCs w:val="24"/>
          <w:lang w:val="hr-HR" w:eastAsia="bs-Latn-BA"/>
        </w:rPr>
        <w:t xml:space="preserve"> </w:t>
      </w:r>
      <w:r w:rsidRPr="00CC5CEF">
        <w:rPr>
          <w:rFonts w:ascii="Times New Roman" w:eastAsia="Times New Roman" w:hAnsi="Times New Roman" w:cs="Times New Roman"/>
          <w:sz w:val="24"/>
          <w:szCs w:val="24"/>
          <w:lang w:val="hr-HR" w:eastAsia="bs-Latn-BA"/>
        </w:rPr>
        <w:t>/</w:t>
      </w:r>
      <w:r w:rsidR="004D1737" w:rsidRPr="00CC5CEF">
        <w:rPr>
          <w:rFonts w:ascii="Times New Roman" w:eastAsia="Times New Roman" w:hAnsi="Times New Roman" w:cs="Times New Roman"/>
          <w:sz w:val="24"/>
          <w:szCs w:val="24"/>
          <w:lang w:val="hr-HR" w:eastAsia="bs-Latn-BA"/>
        </w:rPr>
        <w:t xml:space="preserve"> </w:t>
      </w:r>
      <w:r w:rsidRPr="00CC5CEF">
        <w:rPr>
          <w:rFonts w:ascii="Times New Roman" w:eastAsia="Times New Roman" w:hAnsi="Times New Roman" w:cs="Times New Roman"/>
          <w:sz w:val="24"/>
          <w:szCs w:val="24"/>
          <w:lang w:val="hr-HR" w:eastAsia="bs-Latn-BA"/>
        </w:rPr>
        <w:t>назив корисника који је у текућој години био корисник донације;</w:t>
      </w:r>
    </w:p>
    <w:p w14:paraId="48C4E499" w14:textId="77777777" w:rsidR="008D0E06" w:rsidRPr="00CC5CEF" w:rsidRDefault="008D0E06" w:rsidP="00F9444A">
      <w:pPr>
        <w:pStyle w:val="Paragrafspiska"/>
        <w:numPr>
          <w:ilvl w:val="0"/>
          <w:numId w:val="9"/>
        </w:numPr>
        <w:tabs>
          <w:tab w:val="num" w:pos="360"/>
        </w:tabs>
        <w:spacing w:after="120"/>
        <w:jc w:val="both"/>
        <w:rPr>
          <w:rFonts w:ascii="Times New Roman" w:eastAsia="Times New Roman" w:hAnsi="Times New Roman" w:cs="Times New Roman"/>
          <w:sz w:val="24"/>
          <w:szCs w:val="24"/>
          <w:lang w:val="hr-HR" w:eastAsia="bs-Latn-BA"/>
        </w:rPr>
      </w:pPr>
      <w:r w:rsidRPr="00CC5CEF">
        <w:rPr>
          <w:rFonts w:ascii="Times New Roman" w:eastAsia="Times New Roman" w:hAnsi="Times New Roman" w:cs="Times New Roman"/>
          <w:sz w:val="24"/>
          <w:szCs w:val="24"/>
          <w:lang w:val="hr-HR" w:eastAsia="bs-Latn-BA"/>
        </w:rPr>
        <w:t>број и датум одлуке којом су средства додијељена;</w:t>
      </w:r>
    </w:p>
    <w:p w14:paraId="448298A6" w14:textId="77777777" w:rsidR="008D0E06" w:rsidRPr="00CC5CEF" w:rsidRDefault="008D0E06" w:rsidP="00F9444A">
      <w:pPr>
        <w:pStyle w:val="Paragrafspiska"/>
        <w:numPr>
          <w:ilvl w:val="0"/>
          <w:numId w:val="9"/>
        </w:numPr>
        <w:tabs>
          <w:tab w:val="num" w:pos="360"/>
        </w:tabs>
        <w:spacing w:after="120"/>
        <w:jc w:val="both"/>
        <w:rPr>
          <w:rFonts w:ascii="Times New Roman" w:eastAsia="Times New Roman" w:hAnsi="Times New Roman" w:cs="Times New Roman"/>
          <w:sz w:val="24"/>
          <w:szCs w:val="24"/>
          <w:lang w:val="hr-HR" w:eastAsia="bs-Latn-BA"/>
        </w:rPr>
      </w:pPr>
      <w:r w:rsidRPr="00CC5CEF">
        <w:rPr>
          <w:rFonts w:ascii="Times New Roman" w:eastAsia="Times New Roman" w:hAnsi="Times New Roman" w:cs="Times New Roman"/>
          <w:sz w:val="24"/>
          <w:szCs w:val="24"/>
          <w:lang w:val="hr-HR" w:eastAsia="bs-Latn-BA"/>
        </w:rPr>
        <w:t>износ донације;</w:t>
      </w:r>
    </w:p>
    <w:p w14:paraId="6126F4B1" w14:textId="0D7C48C9" w:rsidR="008D0E06" w:rsidRPr="00CC5CEF" w:rsidRDefault="008D0E06" w:rsidP="00F9444A">
      <w:pPr>
        <w:pStyle w:val="Paragrafspiska"/>
        <w:numPr>
          <w:ilvl w:val="0"/>
          <w:numId w:val="9"/>
        </w:numPr>
        <w:tabs>
          <w:tab w:val="num" w:pos="360"/>
        </w:tabs>
        <w:spacing w:after="120"/>
        <w:jc w:val="both"/>
        <w:rPr>
          <w:rFonts w:ascii="Times New Roman" w:eastAsia="Times New Roman" w:hAnsi="Times New Roman" w:cs="Times New Roman"/>
          <w:sz w:val="24"/>
          <w:szCs w:val="24"/>
          <w:lang w:val="hr-HR" w:eastAsia="bs-Latn-BA"/>
        </w:rPr>
      </w:pPr>
      <w:r w:rsidRPr="00CC5CEF">
        <w:rPr>
          <w:rFonts w:ascii="Times New Roman" w:eastAsia="Times New Roman" w:hAnsi="Times New Roman" w:cs="Times New Roman"/>
          <w:sz w:val="24"/>
          <w:szCs w:val="24"/>
          <w:lang w:val="hr-HR" w:eastAsia="bs-Latn-BA"/>
        </w:rPr>
        <w:t>намјена кориш</w:t>
      </w:r>
      <w:r w:rsidR="004D1737" w:rsidRPr="00CC5CEF">
        <w:rPr>
          <w:rFonts w:ascii="Times New Roman" w:eastAsia="Times New Roman" w:hAnsi="Times New Roman" w:cs="Times New Roman"/>
          <w:sz w:val="24"/>
          <w:szCs w:val="24"/>
          <w:lang w:val="hr-HR" w:eastAsia="bs-Latn-BA"/>
        </w:rPr>
        <w:t>ћ</w:t>
      </w:r>
      <w:r w:rsidRPr="00CC5CEF">
        <w:rPr>
          <w:rFonts w:ascii="Times New Roman" w:eastAsia="Times New Roman" w:hAnsi="Times New Roman" w:cs="Times New Roman"/>
          <w:sz w:val="24"/>
          <w:szCs w:val="24"/>
          <w:lang w:val="hr-HR" w:eastAsia="bs-Latn-BA"/>
        </w:rPr>
        <w:t>ења донације;</w:t>
      </w:r>
    </w:p>
    <w:p w14:paraId="2E8602B8" w14:textId="2D92D21E" w:rsidR="008D0E06" w:rsidRPr="00CC5CEF" w:rsidRDefault="008D0E06" w:rsidP="00F9444A">
      <w:pPr>
        <w:pStyle w:val="Paragrafspiska"/>
        <w:numPr>
          <w:ilvl w:val="0"/>
          <w:numId w:val="9"/>
        </w:numPr>
        <w:tabs>
          <w:tab w:val="num" w:pos="360"/>
        </w:tabs>
        <w:spacing w:after="120"/>
        <w:jc w:val="both"/>
        <w:rPr>
          <w:rFonts w:ascii="Times New Roman" w:eastAsia="Times New Roman" w:hAnsi="Times New Roman" w:cs="Times New Roman"/>
          <w:sz w:val="24"/>
          <w:szCs w:val="24"/>
          <w:lang w:val="hr-HR" w:eastAsia="bs-Latn-BA"/>
        </w:rPr>
      </w:pPr>
      <w:r w:rsidRPr="00CC5CEF">
        <w:rPr>
          <w:rFonts w:ascii="Times New Roman" w:eastAsia="Times New Roman" w:hAnsi="Times New Roman" w:cs="Times New Roman"/>
          <w:sz w:val="24"/>
          <w:szCs w:val="24"/>
          <w:lang w:val="hr-HR" w:eastAsia="bs-Latn-BA"/>
        </w:rPr>
        <w:t>податак о извјештају о утрошку средстава донације.</w:t>
      </w:r>
    </w:p>
    <w:p w14:paraId="66230D35" w14:textId="076EC23A" w:rsidR="008D0E06" w:rsidRPr="00CC5CEF" w:rsidRDefault="008D0E06" w:rsidP="00F9444A">
      <w:pPr>
        <w:widowControl/>
        <w:numPr>
          <w:ilvl w:val="0"/>
          <w:numId w:val="4"/>
        </w:numPr>
        <w:tabs>
          <w:tab w:val="num" w:pos="0"/>
          <w:tab w:val="num" w:pos="360"/>
        </w:tabs>
        <w:spacing w:after="120"/>
        <w:ind w:left="360" w:hanging="360"/>
        <w:jc w:val="both"/>
        <w:rPr>
          <w:rFonts w:ascii="Times New Roman" w:eastAsia="Times New Roman" w:hAnsi="Times New Roman" w:cs="Times New Roman"/>
          <w:color w:val="auto"/>
          <w:lang w:eastAsia="bs-Latn-BA" w:bidi="ar-SA"/>
        </w:rPr>
      </w:pPr>
      <w:r w:rsidRPr="00CC5CEF">
        <w:rPr>
          <w:rFonts w:ascii="Times New Roman" w:eastAsia="Times New Roman" w:hAnsi="Times New Roman" w:cs="Times New Roman"/>
          <w:lang w:eastAsia="bs-Latn-BA"/>
        </w:rPr>
        <w:t>Подаци о додијељеним средствима удружењима и фондацијама објављују</w:t>
      </w:r>
      <w:r w:rsidR="00914361" w:rsidRPr="00CC5CEF">
        <w:rPr>
          <w:rFonts w:ascii="Times New Roman" w:eastAsia="Times New Roman" w:hAnsi="Times New Roman" w:cs="Times New Roman"/>
          <w:lang w:eastAsia="bs-Latn-BA"/>
        </w:rPr>
        <w:t xml:space="preserve"> се</w:t>
      </w:r>
      <w:r w:rsidRPr="00CC5CEF">
        <w:rPr>
          <w:rFonts w:ascii="Times New Roman" w:eastAsia="Times New Roman" w:hAnsi="Times New Roman" w:cs="Times New Roman"/>
          <w:lang w:eastAsia="bs-Latn-BA"/>
        </w:rPr>
        <w:t xml:space="preserve"> на интернет</w:t>
      </w:r>
      <w:r w:rsidR="00914361" w:rsidRPr="00CC5CEF">
        <w:rPr>
          <w:rFonts w:ascii="Times New Roman" w:eastAsia="Times New Roman" w:hAnsi="Times New Roman" w:cs="Times New Roman"/>
          <w:lang w:eastAsia="bs-Latn-BA"/>
        </w:rPr>
        <w:t>-</w:t>
      </w:r>
      <w:r w:rsidRPr="00CC5CEF">
        <w:rPr>
          <w:rFonts w:ascii="Times New Roman" w:eastAsia="Times New Roman" w:hAnsi="Times New Roman" w:cs="Times New Roman"/>
          <w:lang w:eastAsia="bs-Latn-BA"/>
        </w:rPr>
        <w:t>страници Скупштине Брчко дистрикта БиХ у рубрици “Регистар донација”.</w:t>
      </w:r>
    </w:p>
    <w:p w14:paraId="69BE8537" w14:textId="583F9FA4" w:rsidR="008D0E06" w:rsidRPr="00CC5CEF" w:rsidRDefault="008D0E06" w:rsidP="00F9444A">
      <w:pPr>
        <w:widowControl/>
        <w:numPr>
          <w:ilvl w:val="0"/>
          <w:numId w:val="4"/>
        </w:numPr>
        <w:tabs>
          <w:tab w:val="num" w:pos="0"/>
          <w:tab w:val="num" w:pos="360"/>
        </w:tabs>
        <w:spacing w:after="120"/>
        <w:ind w:left="360" w:hanging="360"/>
        <w:jc w:val="both"/>
        <w:rPr>
          <w:rFonts w:ascii="Times New Roman" w:eastAsia="Times New Roman" w:hAnsi="Times New Roman" w:cs="Times New Roman"/>
          <w:color w:val="auto"/>
          <w:lang w:eastAsia="bs-Latn-BA" w:bidi="ar-SA"/>
        </w:rPr>
      </w:pPr>
      <w:r w:rsidRPr="00CC5CEF">
        <w:rPr>
          <w:rFonts w:ascii="Times New Roman" w:eastAsia="Times New Roman" w:hAnsi="Times New Roman" w:cs="Times New Roman"/>
          <w:lang w:eastAsia="bs-Latn-BA"/>
        </w:rPr>
        <w:t>Регистар донација из става 4 овог члана садржи:</w:t>
      </w:r>
    </w:p>
    <w:p w14:paraId="4D097C73" w14:textId="765A24C3" w:rsidR="008D0E06" w:rsidRPr="00CC5CEF" w:rsidRDefault="00914361" w:rsidP="00F9444A">
      <w:pPr>
        <w:pStyle w:val="Paragrafspiska"/>
        <w:numPr>
          <w:ilvl w:val="0"/>
          <w:numId w:val="14"/>
        </w:numPr>
        <w:spacing w:after="120"/>
        <w:jc w:val="both"/>
        <w:rPr>
          <w:rFonts w:ascii="Times New Roman" w:eastAsia="Times New Roman" w:hAnsi="Times New Roman" w:cs="Times New Roman"/>
          <w:sz w:val="24"/>
          <w:szCs w:val="24"/>
          <w:lang w:val="hr-HR" w:eastAsia="bs-Latn-BA"/>
        </w:rPr>
      </w:pPr>
      <w:r w:rsidRPr="00CC5CEF">
        <w:rPr>
          <w:rFonts w:ascii="Times New Roman" w:eastAsia="Times New Roman" w:hAnsi="Times New Roman" w:cs="Times New Roman"/>
          <w:sz w:val="24"/>
          <w:szCs w:val="24"/>
          <w:lang w:val="hr-HR" w:eastAsia="bs-Latn-BA"/>
        </w:rPr>
        <w:t>н</w:t>
      </w:r>
      <w:r w:rsidR="008D0E06" w:rsidRPr="00CC5CEF">
        <w:rPr>
          <w:rFonts w:ascii="Times New Roman" w:eastAsia="Times New Roman" w:hAnsi="Times New Roman" w:cs="Times New Roman"/>
          <w:sz w:val="24"/>
          <w:szCs w:val="24"/>
          <w:lang w:val="hr-HR" w:eastAsia="bs-Latn-BA"/>
        </w:rPr>
        <w:t>азив удружења и фондације;</w:t>
      </w:r>
    </w:p>
    <w:p w14:paraId="7FF83013" w14:textId="13FBC7BF" w:rsidR="008D0E06" w:rsidRPr="00CC5CEF" w:rsidRDefault="00914361" w:rsidP="00F9444A">
      <w:pPr>
        <w:pStyle w:val="Paragrafspiska"/>
        <w:numPr>
          <w:ilvl w:val="0"/>
          <w:numId w:val="14"/>
        </w:numPr>
        <w:spacing w:after="120"/>
        <w:jc w:val="both"/>
        <w:rPr>
          <w:rFonts w:ascii="Times New Roman" w:eastAsia="Times New Roman" w:hAnsi="Times New Roman" w:cs="Times New Roman"/>
          <w:sz w:val="24"/>
          <w:szCs w:val="24"/>
          <w:lang w:val="hr-HR" w:eastAsia="bs-Latn-BA"/>
        </w:rPr>
      </w:pPr>
      <w:r w:rsidRPr="00CC5CEF">
        <w:rPr>
          <w:rFonts w:ascii="Times New Roman" w:eastAsia="Times New Roman" w:hAnsi="Times New Roman" w:cs="Times New Roman"/>
          <w:sz w:val="24"/>
          <w:szCs w:val="24"/>
          <w:lang w:val="hr-HR" w:eastAsia="bs-Latn-BA"/>
        </w:rPr>
        <w:t>и</w:t>
      </w:r>
      <w:r w:rsidR="008D0E06" w:rsidRPr="00CC5CEF">
        <w:rPr>
          <w:rFonts w:ascii="Times New Roman" w:eastAsia="Times New Roman" w:hAnsi="Times New Roman" w:cs="Times New Roman"/>
          <w:sz w:val="24"/>
          <w:szCs w:val="24"/>
          <w:lang w:val="hr-HR" w:eastAsia="bs-Latn-BA"/>
        </w:rPr>
        <w:t>знос донације;</w:t>
      </w:r>
    </w:p>
    <w:p w14:paraId="6F59431C" w14:textId="29A5F650" w:rsidR="008D0E06" w:rsidRPr="00CC5CEF" w:rsidRDefault="00914361" w:rsidP="00F9444A">
      <w:pPr>
        <w:pStyle w:val="Paragrafspiska"/>
        <w:numPr>
          <w:ilvl w:val="0"/>
          <w:numId w:val="14"/>
        </w:numPr>
        <w:spacing w:after="120"/>
        <w:jc w:val="both"/>
        <w:rPr>
          <w:rFonts w:ascii="Times New Roman" w:eastAsia="Times New Roman" w:hAnsi="Times New Roman" w:cs="Times New Roman"/>
          <w:sz w:val="24"/>
          <w:szCs w:val="24"/>
          <w:lang w:val="hr-HR" w:eastAsia="bs-Latn-BA"/>
        </w:rPr>
      </w:pPr>
      <w:r w:rsidRPr="00CC5CEF">
        <w:rPr>
          <w:rFonts w:ascii="Times New Roman" w:eastAsia="Times New Roman" w:hAnsi="Times New Roman" w:cs="Times New Roman"/>
          <w:sz w:val="24"/>
          <w:szCs w:val="24"/>
          <w:lang w:val="hr-HR" w:eastAsia="bs-Latn-BA"/>
        </w:rPr>
        <w:t>н</w:t>
      </w:r>
      <w:r w:rsidR="008D0E06" w:rsidRPr="00CC5CEF">
        <w:rPr>
          <w:rFonts w:ascii="Times New Roman" w:eastAsia="Times New Roman" w:hAnsi="Times New Roman" w:cs="Times New Roman"/>
          <w:sz w:val="24"/>
          <w:szCs w:val="24"/>
          <w:lang w:val="hr-HR" w:eastAsia="bs-Latn-BA"/>
        </w:rPr>
        <w:t>амјен</w:t>
      </w:r>
      <w:r w:rsidR="004D1737" w:rsidRPr="00CC5CEF">
        <w:rPr>
          <w:rFonts w:ascii="Times New Roman" w:eastAsia="Times New Roman" w:hAnsi="Times New Roman" w:cs="Times New Roman"/>
          <w:sz w:val="24"/>
          <w:szCs w:val="24"/>
          <w:lang w:val="hr-HR" w:eastAsia="bs-Latn-BA"/>
        </w:rPr>
        <w:t>у</w:t>
      </w:r>
      <w:r w:rsidR="008D0E06" w:rsidRPr="00CC5CEF">
        <w:rPr>
          <w:rFonts w:ascii="Times New Roman" w:eastAsia="Times New Roman" w:hAnsi="Times New Roman" w:cs="Times New Roman"/>
          <w:sz w:val="24"/>
          <w:szCs w:val="24"/>
          <w:lang w:val="hr-HR" w:eastAsia="bs-Latn-BA"/>
        </w:rPr>
        <w:t xml:space="preserve"> кориш</w:t>
      </w:r>
      <w:r w:rsidR="004D1737" w:rsidRPr="00CC5CEF">
        <w:rPr>
          <w:rFonts w:ascii="Times New Roman" w:eastAsia="Times New Roman" w:hAnsi="Times New Roman" w:cs="Times New Roman"/>
          <w:sz w:val="24"/>
          <w:szCs w:val="24"/>
          <w:lang w:val="hr-HR" w:eastAsia="bs-Latn-BA"/>
        </w:rPr>
        <w:t>ћ</w:t>
      </w:r>
      <w:r w:rsidR="008D0E06" w:rsidRPr="00CC5CEF">
        <w:rPr>
          <w:rFonts w:ascii="Times New Roman" w:eastAsia="Times New Roman" w:hAnsi="Times New Roman" w:cs="Times New Roman"/>
          <w:sz w:val="24"/>
          <w:szCs w:val="24"/>
          <w:lang w:val="hr-HR" w:eastAsia="bs-Latn-BA"/>
        </w:rPr>
        <w:t>ења донације;</w:t>
      </w:r>
    </w:p>
    <w:p w14:paraId="4E706CE7" w14:textId="1CBAB4F0" w:rsidR="008D0E06" w:rsidRPr="00CC5CEF" w:rsidRDefault="00914361" w:rsidP="00F9444A">
      <w:pPr>
        <w:pStyle w:val="Paragrafspiska"/>
        <w:numPr>
          <w:ilvl w:val="0"/>
          <w:numId w:val="14"/>
        </w:numPr>
        <w:spacing w:after="120"/>
        <w:jc w:val="both"/>
        <w:rPr>
          <w:rFonts w:ascii="Times New Roman" w:eastAsia="Times New Roman" w:hAnsi="Times New Roman" w:cs="Times New Roman"/>
          <w:sz w:val="24"/>
          <w:szCs w:val="24"/>
          <w:lang w:val="hr-HR" w:eastAsia="bs-Latn-BA"/>
        </w:rPr>
      </w:pPr>
      <w:r w:rsidRPr="00CC5CEF">
        <w:rPr>
          <w:rFonts w:ascii="Times New Roman" w:eastAsia="Times New Roman" w:hAnsi="Times New Roman" w:cs="Times New Roman"/>
          <w:sz w:val="24"/>
          <w:szCs w:val="24"/>
          <w:lang w:val="hr-HR" w:eastAsia="bs-Latn-BA"/>
        </w:rPr>
        <w:t>п</w:t>
      </w:r>
      <w:r w:rsidR="008D0E06" w:rsidRPr="00CC5CEF">
        <w:rPr>
          <w:rFonts w:ascii="Times New Roman" w:eastAsia="Times New Roman" w:hAnsi="Times New Roman" w:cs="Times New Roman"/>
          <w:sz w:val="24"/>
          <w:szCs w:val="24"/>
          <w:lang w:val="hr-HR" w:eastAsia="bs-Latn-BA"/>
        </w:rPr>
        <w:t>одатак о извјештају о утрошку средстава донације;</w:t>
      </w:r>
    </w:p>
    <w:p w14:paraId="4A0EAAC4" w14:textId="6931C2E8" w:rsidR="008D0E06" w:rsidRPr="00CC5CEF" w:rsidRDefault="00914361" w:rsidP="00F9444A">
      <w:pPr>
        <w:pStyle w:val="Paragrafspiska"/>
        <w:numPr>
          <w:ilvl w:val="0"/>
          <w:numId w:val="14"/>
        </w:numPr>
        <w:spacing w:after="120"/>
        <w:jc w:val="both"/>
        <w:rPr>
          <w:rFonts w:ascii="Times New Roman" w:eastAsia="Times New Roman" w:hAnsi="Times New Roman" w:cs="Times New Roman"/>
          <w:sz w:val="24"/>
          <w:szCs w:val="24"/>
          <w:lang w:val="hr-HR" w:eastAsia="bs-Latn-BA"/>
        </w:rPr>
      </w:pPr>
      <w:r w:rsidRPr="00CC5CEF">
        <w:rPr>
          <w:rFonts w:ascii="Times New Roman" w:eastAsia="Times New Roman" w:hAnsi="Times New Roman" w:cs="Times New Roman"/>
          <w:sz w:val="24"/>
          <w:szCs w:val="24"/>
          <w:lang w:val="hr-HR" w:eastAsia="bs-Latn-BA"/>
        </w:rPr>
        <w:t>г</w:t>
      </w:r>
      <w:r w:rsidR="008D0E06" w:rsidRPr="00CC5CEF">
        <w:rPr>
          <w:rFonts w:ascii="Times New Roman" w:eastAsia="Times New Roman" w:hAnsi="Times New Roman" w:cs="Times New Roman"/>
          <w:sz w:val="24"/>
          <w:szCs w:val="24"/>
          <w:lang w:val="hr-HR" w:eastAsia="bs-Latn-BA"/>
        </w:rPr>
        <w:t>одину у којој су средства додијељена.</w:t>
      </w:r>
    </w:p>
    <w:p w14:paraId="2FB9FAAB" w14:textId="77777777" w:rsidR="008D0E06" w:rsidRPr="00CC5CEF" w:rsidRDefault="008D0E06" w:rsidP="00F9444A">
      <w:pPr>
        <w:spacing w:after="120"/>
        <w:jc w:val="both"/>
        <w:rPr>
          <w:rFonts w:ascii="Times New Roman" w:eastAsia="Times New Roman" w:hAnsi="Times New Roman" w:cs="Times New Roman"/>
          <w:lang w:eastAsia="bs-Latn-BA"/>
        </w:rPr>
      </w:pPr>
    </w:p>
    <w:p w14:paraId="0CD24751" w14:textId="77777777" w:rsidR="008D0E06" w:rsidRPr="00CC5CEF" w:rsidRDefault="008D0E06" w:rsidP="00F9444A">
      <w:pPr>
        <w:tabs>
          <w:tab w:val="left" w:pos="1740"/>
        </w:tabs>
        <w:spacing w:line="276" w:lineRule="auto"/>
        <w:jc w:val="center"/>
        <w:rPr>
          <w:rFonts w:ascii="Times New Roman" w:hAnsi="Times New Roman" w:cs="Times New Roman"/>
          <w:b/>
        </w:rPr>
      </w:pPr>
      <w:r w:rsidRPr="00CC5CEF">
        <w:rPr>
          <w:rFonts w:ascii="Times New Roman" w:hAnsi="Times New Roman" w:cs="Times New Roman"/>
          <w:b/>
        </w:rPr>
        <w:t>Члан 13</w:t>
      </w:r>
    </w:p>
    <w:p w14:paraId="7A06B60E" w14:textId="77777777" w:rsidR="008D0E06" w:rsidRPr="00CC5CEF" w:rsidRDefault="008D0E06" w:rsidP="00F9444A">
      <w:pPr>
        <w:tabs>
          <w:tab w:val="left" w:pos="1740"/>
        </w:tabs>
        <w:spacing w:line="276" w:lineRule="auto"/>
        <w:jc w:val="center"/>
        <w:rPr>
          <w:rFonts w:ascii="Times New Roman" w:hAnsi="Times New Roman" w:cs="Times New Roman"/>
          <w:b/>
        </w:rPr>
      </w:pPr>
      <w:r w:rsidRPr="00CC5CEF">
        <w:rPr>
          <w:rFonts w:ascii="Times New Roman" w:hAnsi="Times New Roman" w:cs="Times New Roman"/>
          <w:b/>
        </w:rPr>
        <w:t>(Обрасци)</w:t>
      </w:r>
    </w:p>
    <w:p w14:paraId="6E8329CC" w14:textId="77777777" w:rsidR="008D0E06" w:rsidRPr="00CC5CEF" w:rsidRDefault="008D0E06" w:rsidP="00F9444A">
      <w:pPr>
        <w:tabs>
          <w:tab w:val="left" w:pos="1740"/>
        </w:tabs>
        <w:spacing w:line="276" w:lineRule="auto"/>
        <w:jc w:val="center"/>
        <w:rPr>
          <w:rFonts w:ascii="Times New Roman" w:hAnsi="Times New Roman" w:cs="Times New Roman"/>
          <w:b/>
        </w:rPr>
      </w:pPr>
    </w:p>
    <w:p w14:paraId="38E77AE9" w14:textId="4C2724BA" w:rsidR="008D0E06" w:rsidRPr="00CC5CEF" w:rsidRDefault="008D0E06" w:rsidP="00F9444A">
      <w:pPr>
        <w:tabs>
          <w:tab w:val="left" w:pos="720"/>
        </w:tabs>
        <w:spacing w:after="120"/>
        <w:jc w:val="both"/>
        <w:rPr>
          <w:rFonts w:ascii="Times New Roman" w:hAnsi="Times New Roman" w:cs="Times New Roman"/>
          <w:color w:val="auto"/>
        </w:rPr>
      </w:pPr>
      <w:r w:rsidRPr="00CC5CEF">
        <w:rPr>
          <w:rFonts w:ascii="Times New Roman" w:hAnsi="Times New Roman" w:cs="Times New Roman"/>
        </w:rPr>
        <w:tab/>
        <w:t>Обрасци из члана 5 став</w:t>
      </w:r>
      <w:r w:rsidR="00914361" w:rsidRPr="00CC5CEF">
        <w:rPr>
          <w:rFonts w:ascii="Times New Roman" w:hAnsi="Times New Roman" w:cs="Times New Roman"/>
        </w:rPr>
        <w:t>а</w:t>
      </w:r>
      <w:r w:rsidRPr="00CC5CEF">
        <w:rPr>
          <w:rFonts w:ascii="Times New Roman" w:hAnsi="Times New Roman" w:cs="Times New Roman"/>
        </w:rPr>
        <w:t xml:space="preserve"> 3, члана 6 став</w:t>
      </w:r>
      <w:r w:rsidR="00914361" w:rsidRPr="00CC5CEF">
        <w:rPr>
          <w:rFonts w:ascii="Times New Roman" w:hAnsi="Times New Roman" w:cs="Times New Roman"/>
        </w:rPr>
        <w:t>а</w:t>
      </w:r>
      <w:r w:rsidRPr="00CC5CEF">
        <w:rPr>
          <w:rFonts w:ascii="Times New Roman" w:hAnsi="Times New Roman" w:cs="Times New Roman"/>
        </w:rPr>
        <w:t xml:space="preserve"> 2 и члана 9 став</w:t>
      </w:r>
      <w:r w:rsidR="00914361" w:rsidRPr="00CC5CEF">
        <w:rPr>
          <w:rFonts w:ascii="Times New Roman" w:hAnsi="Times New Roman" w:cs="Times New Roman"/>
        </w:rPr>
        <w:t>а</w:t>
      </w:r>
      <w:r w:rsidRPr="00CC5CEF">
        <w:rPr>
          <w:rFonts w:ascii="Times New Roman" w:hAnsi="Times New Roman" w:cs="Times New Roman"/>
        </w:rPr>
        <w:t xml:space="preserve"> </w:t>
      </w:r>
      <w:r w:rsidR="004474EC">
        <w:rPr>
          <w:rFonts w:ascii="Times New Roman" w:hAnsi="Times New Roman" w:cs="Times New Roman"/>
        </w:rPr>
        <w:t>4</w:t>
      </w:r>
      <w:r w:rsidRPr="00CC5CEF">
        <w:rPr>
          <w:rFonts w:ascii="Times New Roman" w:hAnsi="Times New Roman" w:cs="Times New Roman"/>
        </w:rPr>
        <w:t xml:space="preserve"> ове одлуке саставни </w:t>
      </w:r>
      <w:r w:rsidR="004D1737" w:rsidRPr="00CC5CEF">
        <w:rPr>
          <w:rFonts w:ascii="Times New Roman" w:hAnsi="Times New Roman" w:cs="Times New Roman"/>
        </w:rPr>
        <w:t xml:space="preserve">су </w:t>
      </w:r>
      <w:r w:rsidRPr="00CC5CEF">
        <w:rPr>
          <w:rFonts w:ascii="Times New Roman" w:hAnsi="Times New Roman" w:cs="Times New Roman"/>
        </w:rPr>
        <w:t xml:space="preserve">дио ове одлуке и чине </w:t>
      </w:r>
      <w:r w:rsidRPr="00CC5CEF">
        <w:rPr>
          <w:rFonts w:ascii="Times New Roman" w:hAnsi="Times New Roman" w:cs="Times New Roman"/>
          <w:color w:val="auto"/>
        </w:rPr>
        <w:t>га:</w:t>
      </w:r>
    </w:p>
    <w:p w14:paraId="2363039B" w14:textId="5423585B" w:rsidR="008D0E06" w:rsidRPr="00CC5CEF" w:rsidRDefault="008D0E06" w:rsidP="00F9444A">
      <w:pPr>
        <w:pStyle w:val="Paragrafspiska"/>
        <w:numPr>
          <w:ilvl w:val="0"/>
          <w:numId w:val="22"/>
        </w:numPr>
        <w:tabs>
          <w:tab w:val="left" w:pos="720"/>
        </w:tabs>
        <w:spacing w:after="120"/>
        <w:jc w:val="both"/>
        <w:rPr>
          <w:rFonts w:ascii="Times New Roman" w:hAnsi="Times New Roman" w:cs="Times New Roman"/>
          <w:sz w:val="24"/>
          <w:szCs w:val="24"/>
          <w:lang w:val="hr-HR"/>
        </w:rPr>
      </w:pPr>
      <w:r w:rsidRPr="00CC5CEF">
        <w:rPr>
          <w:rFonts w:ascii="Times New Roman" w:hAnsi="Times New Roman" w:cs="Times New Roman"/>
          <w:sz w:val="24"/>
          <w:szCs w:val="24"/>
          <w:lang w:val="hr-HR"/>
        </w:rPr>
        <w:t xml:space="preserve">АНЕКС </w:t>
      </w:r>
      <w:r w:rsidR="002B3DEB" w:rsidRPr="00CC5CEF">
        <w:rPr>
          <w:rFonts w:ascii="Times New Roman" w:hAnsi="Times New Roman" w:cs="Times New Roman"/>
          <w:sz w:val="24"/>
          <w:szCs w:val="24"/>
          <w:lang w:val="hr-HR"/>
        </w:rPr>
        <w:t>I</w:t>
      </w:r>
      <w:r w:rsidRPr="00CC5CEF">
        <w:rPr>
          <w:rFonts w:ascii="Times New Roman" w:hAnsi="Times New Roman" w:cs="Times New Roman"/>
          <w:sz w:val="24"/>
          <w:szCs w:val="24"/>
          <w:lang w:val="hr-HR"/>
        </w:rPr>
        <w:t xml:space="preserve"> – Образац број 1 – Захтјев за додјелу донације физичким лицима;</w:t>
      </w:r>
    </w:p>
    <w:p w14:paraId="288E0550" w14:textId="29223C31" w:rsidR="008D0E06" w:rsidRPr="00CC5CEF" w:rsidRDefault="008D0E06" w:rsidP="00F9444A">
      <w:pPr>
        <w:pStyle w:val="Paragrafspiska"/>
        <w:numPr>
          <w:ilvl w:val="0"/>
          <w:numId w:val="22"/>
        </w:numPr>
        <w:tabs>
          <w:tab w:val="left" w:pos="720"/>
        </w:tabs>
        <w:spacing w:after="120"/>
        <w:jc w:val="both"/>
        <w:rPr>
          <w:rFonts w:ascii="Times New Roman" w:hAnsi="Times New Roman" w:cs="Times New Roman"/>
          <w:sz w:val="24"/>
          <w:szCs w:val="24"/>
          <w:lang w:val="hr-HR"/>
        </w:rPr>
      </w:pPr>
      <w:r w:rsidRPr="00CC5CEF">
        <w:rPr>
          <w:rFonts w:ascii="Times New Roman" w:hAnsi="Times New Roman" w:cs="Times New Roman"/>
          <w:sz w:val="24"/>
          <w:szCs w:val="24"/>
          <w:lang w:val="hr-HR"/>
        </w:rPr>
        <w:t xml:space="preserve">АНЕКС </w:t>
      </w:r>
      <w:r w:rsidR="002B3DEB" w:rsidRPr="00CC5CEF">
        <w:rPr>
          <w:rFonts w:ascii="Times New Roman" w:hAnsi="Times New Roman" w:cs="Times New Roman"/>
          <w:sz w:val="24"/>
          <w:szCs w:val="24"/>
          <w:lang w:val="hr-HR"/>
        </w:rPr>
        <w:t>II</w:t>
      </w:r>
      <w:r w:rsidRPr="00CC5CEF">
        <w:rPr>
          <w:rFonts w:ascii="Times New Roman" w:hAnsi="Times New Roman" w:cs="Times New Roman"/>
          <w:sz w:val="24"/>
          <w:szCs w:val="24"/>
          <w:lang w:val="hr-HR"/>
        </w:rPr>
        <w:t xml:space="preserve"> – Образац број 2 – Захтјев  за додјелу донације удружењима и фондацијама;</w:t>
      </w:r>
    </w:p>
    <w:p w14:paraId="6B6E83C9" w14:textId="190D932C" w:rsidR="008D0E06" w:rsidRPr="00CC5CEF" w:rsidRDefault="008D0E06" w:rsidP="00F9444A">
      <w:pPr>
        <w:pStyle w:val="Paragrafspiska"/>
        <w:numPr>
          <w:ilvl w:val="0"/>
          <w:numId w:val="22"/>
        </w:numPr>
        <w:tabs>
          <w:tab w:val="left" w:pos="720"/>
        </w:tabs>
        <w:spacing w:after="120"/>
        <w:jc w:val="both"/>
        <w:rPr>
          <w:rFonts w:ascii="Times New Roman" w:hAnsi="Times New Roman" w:cs="Times New Roman"/>
          <w:sz w:val="24"/>
          <w:szCs w:val="24"/>
          <w:lang w:val="hr-HR"/>
        </w:rPr>
      </w:pPr>
      <w:r w:rsidRPr="00CC5CEF">
        <w:rPr>
          <w:rFonts w:ascii="Times New Roman" w:hAnsi="Times New Roman" w:cs="Times New Roman"/>
          <w:sz w:val="24"/>
          <w:szCs w:val="24"/>
          <w:lang w:val="hr-HR"/>
        </w:rPr>
        <w:t xml:space="preserve">АНЕКС </w:t>
      </w:r>
      <w:r w:rsidR="002B3DEB" w:rsidRPr="00CC5CEF">
        <w:rPr>
          <w:rFonts w:ascii="Times New Roman" w:hAnsi="Times New Roman" w:cs="Times New Roman"/>
          <w:sz w:val="24"/>
          <w:szCs w:val="24"/>
          <w:lang w:val="hr-HR"/>
        </w:rPr>
        <w:t>III</w:t>
      </w:r>
      <w:r w:rsidR="00914361" w:rsidRPr="00CC5CEF">
        <w:rPr>
          <w:rFonts w:ascii="Times New Roman" w:hAnsi="Times New Roman" w:cs="Times New Roman"/>
          <w:sz w:val="24"/>
          <w:szCs w:val="24"/>
          <w:lang w:val="hr-HR"/>
        </w:rPr>
        <w:t xml:space="preserve"> –</w:t>
      </w:r>
      <w:r w:rsidRPr="00CC5CEF">
        <w:rPr>
          <w:rFonts w:ascii="Times New Roman" w:hAnsi="Times New Roman" w:cs="Times New Roman"/>
          <w:sz w:val="24"/>
          <w:szCs w:val="24"/>
          <w:lang w:val="hr-HR"/>
        </w:rPr>
        <w:t xml:space="preserve"> Образац број 3 – Изјава подносиоца захтјева за додјелу донације по основу критериј</w:t>
      </w:r>
      <w:r w:rsidR="00E63DCD" w:rsidRPr="00CC5CEF">
        <w:rPr>
          <w:rFonts w:ascii="Times New Roman" w:hAnsi="Times New Roman" w:cs="Times New Roman"/>
          <w:sz w:val="24"/>
          <w:szCs w:val="24"/>
          <w:lang w:val="hr-HR"/>
        </w:rPr>
        <w:t>ум</w:t>
      </w:r>
      <w:r w:rsidRPr="00CC5CEF">
        <w:rPr>
          <w:rFonts w:ascii="Times New Roman" w:hAnsi="Times New Roman" w:cs="Times New Roman"/>
          <w:sz w:val="24"/>
          <w:szCs w:val="24"/>
          <w:lang w:val="hr-HR"/>
        </w:rPr>
        <w:t>а из члана 6 став</w:t>
      </w:r>
      <w:r w:rsidR="00914361" w:rsidRPr="00CC5CEF">
        <w:rPr>
          <w:rFonts w:ascii="Times New Roman" w:hAnsi="Times New Roman" w:cs="Times New Roman"/>
          <w:sz w:val="24"/>
          <w:szCs w:val="24"/>
          <w:lang w:val="hr-HR"/>
        </w:rPr>
        <w:t>а</w:t>
      </w:r>
      <w:r w:rsidRPr="00CC5CEF">
        <w:rPr>
          <w:rFonts w:ascii="Times New Roman" w:hAnsi="Times New Roman" w:cs="Times New Roman"/>
          <w:sz w:val="24"/>
          <w:szCs w:val="24"/>
          <w:lang w:val="hr-HR"/>
        </w:rPr>
        <w:t xml:space="preserve"> 1 тачк</w:t>
      </w:r>
      <w:r w:rsidR="00914361" w:rsidRPr="00CC5CEF">
        <w:rPr>
          <w:rFonts w:ascii="Times New Roman" w:hAnsi="Times New Roman" w:cs="Times New Roman"/>
          <w:sz w:val="24"/>
          <w:szCs w:val="24"/>
          <w:lang w:val="hr-HR"/>
        </w:rPr>
        <w:t>е</w:t>
      </w:r>
      <w:r w:rsidRPr="00CC5CEF">
        <w:rPr>
          <w:rFonts w:ascii="Times New Roman" w:hAnsi="Times New Roman" w:cs="Times New Roman"/>
          <w:sz w:val="24"/>
          <w:szCs w:val="24"/>
          <w:lang w:val="hr-HR"/>
        </w:rPr>
        <w:t xml:space="preserve"> а);</w:t>
      </w:r>
    </w:p>
    <w:p w14:paraId="09C298EE" w14:textId="30557C6C" w:rsidR="008D0E06" w:rsidRPr="00CC5CEF" w:rsidRDefault="008D0E06" w:rsidP="00F9444A">
      <w:pPr>
        <w:pStyle w:val="Paragrafspiska"/>
        <w:numPr>
          <w:ilvl w:val="0"/>
          <w:numId w:val="22"/>
        </w:numPr>
        <w:jc w:val="both"/>
        <w:rPr>
          <w:rFonts w:ascii="Times New Roman" w:hAnsi="Times New Roman" w:cs="Times New Roman"/>
          <w:sz w:val="24"/>
          <w:szCs w:val="24"/>
          <w:lang w:val="hr-HR"/>
        </w:rPr>
      </w:pPr>
      <w:r w:rsidRPr="00CC5CEF">
        <w:rPr>
          <w:rFonts w:ascii="Times New Roman" w:hAnsi="Times New Roman" w:cs="Times New Roman"/>
          <w:sz w:val="24"/>
          <w:szCs w:val="24"/>
          <w:lang w:val="hr-HR"/>
        </w:rPr>
        <w:lastRenderedPageBreak/>
        <w:t xml:space="preserve">АНЕКС </w:t>
      </w:r>
      <w:r w:rsidR="002B3DEB" w:rsidRPr="00CC5CEF">
        <w:rPr>
          <w:rFonts w:ascii="Times New Roman" w:hAnsi="Times New Roman" w:cs="Times New Roman"/>
          <w:sz w:val="24"/>
          <w:szCs w:val="24"/>
          <w:lang w:val="hr-HR"/>
        </w:rPr>
        <w:t>IV</w:t>
      </w:r>
      <w:r w:rsidR="00914361" w:rsidRPr="00CC5CEF">
        <w:rPr>
          <w:rFonts w:ascii="Times New Roman" w:hAnsi="Times New Roman" w:cs="Times New Roman"/>
          <w:sz w:val="24"/>
          <w:szCs w:val="24"/>
          <w:lang w:val="hr-HR"/>
        </w:rPr>
        <w:t xml:space="preserve"> –</w:t>
      </w:r>
      <w:r w:rsidRPr="00CC5CEF">
        <w:rPr>
          <w:rFonts w:ascii="Times New Roman" w:hAnsi="Times New Roman" w:cs="Times New Roman"/>
          <w:sz w:val="24"/>
          <w:szCs w:val="24"/>
          <w:lang w:val="hr-HR"/>
        </w:rPr>
        <w:t xml:space="preserve"> Образац број 4 – Изјава подносиоца захтјева за додјелу донације по основу критериј</w:t>
      </w:r>
      <w:r w:rsidR="00E63DCD" w:rsidRPr="00CC5CEF">
        <w:rPr>
          <w:rFonts w:ascii="Times New Roman" w:hAnsi="Times New Roman" w:cs="Times New Roman"/>
          <w:sz w:val="24"/>
          <w:szCs w:val="24"/>
          <w:lang w:val="hr-HR"/>
        </w:rPr>
        <w:t>ум</w:t>
      </w:r>
      <w:r w:rsidRPr="00CC5CEF">
        <w:rPr>
          <w:rFonts w:ascii="Times New Roman" w:hAnsi="Times New Roman" w:cs="Times New Roman"/>
          <w:sz w:val="24"/>
          <w:szCs w:val="24"/>
          <w:lang w:val="hr-HR"/>
        </w:rPr>
        <w:t>а из члана 6 став</w:t>
      </w:r>
      <w:r w:rsidR="00914361" w:rsidRPr="00CC5CEF">
        <w:rPr>
          <w:rFonts w:ascii="Times New Roman" w:hAnsi="Times New Roman" w:cs="Times New Roman"/>
          <w:sz w:val="24"/>
          <w:szCs w:val="24"/>
          <w:lang w:val="hr-HR"/>
        </w:rPr>
        <w:t>а</w:t>
      </w:r>
      <w:r w:rsidRPr="00CC5CEF">
        <w:rPr>
          <w:rFonts w:ascii="Times New Roman" w:hAnsi="Times New Roman" w:cs="Times New Roman"/>
          <w:sz w:val="24"/>
          <w:szCs w:val="24"/>
          <w:lang w:val="hr-HR"/>
        </w:rPr>
        <w:t xml:space="preserve"> 1 тачк</w:t>
      </w:r>
      <w:r w:rsidR="00914361" w:rsidRPr="00CC5CEF">
        <w:rPr>
          <w:rFonts w:ascii="Times New Roman" w:hAnsi="Times New Roman" w:cs="Times New Roman"/>
          <w:sz w:val="24"/>
          <w:szCs w:val="24"/>
          <w:lang w:val="hr-HR"/>
        </w:rPr>
        <w:t>е</w:t>
      </w:r>
      <w:r w:rsidRPr="00CC5CEF">
        <w:rPr>
          <w:rFonts w:ascii="Times New Roman" w:hAnsi="Times New Roman" w:cs="Times New Roman"/>
          <w:sz w:val="24"/>
          <w:szCs w:val="24"/>
          <w:lang w:val="hr-HR"/>
        </w:rPr>
        <w:t xml:space="preserve"> </w:t>
      </w:r>
      <w:r w:rsidR="00914361" w:rsidRPr="00CC5CEF">
        <w:rPr>
          <w:rFonts w:ascii="Times New Roman" w:hAnsi="Times New Roman" w:cs="Times New Roman"/>
          <w:sz w:val="24"/>
          <w:szCs w:val="24"/>
          <w:lang w:val="hr-HR"/>
        </w:rPr>
        <w:t>b</w:t>
      </w:r>
      <w:r w:rsidRPr="00CC5CEF">
        <w:rPr>
          <w:rFonts w:ascii="Times New Roman" w:hAnsi="Times New Roman" w:cs="Times New Roman"/>
          <w:sz w:val="24"/>
          <w:szCs w:val="24"/>
          <w:lang w:val="hr-HR"/>
        </w:rPr>
        <w:t>);</w:t>
      </w:r>
    </w:p>
    <w:p w14:paraId="09718CF3" w14:textId="2BE8AD3D" w:rsidR="008D0E06" w:rsidRPr="00CC5CEF" w:rsidRDefault="008D0E06" w:rsidP="00F9444A">
      <w:pPr>
        <w:pStyle w:val="Paragrafspiska"/>
        <w:numPr>
          <w:ilvl w:val="0"/>
          <w:numId w:val="22"/>
        </w:numPr>
        <w:tabs>
          <w:tab w:val="left" w:pos="720"/>
        </w:tabs>
        <w:spacing w:after="120"/>
        <w:jc w:val="both"/>
        <w:rPr>
          <w:rFonts w:ascii="Times New Roman" w:hAnsi="Times New Roman" w:cs="Times New Roman"/>
          <w:sz w:val="24"/>
          <w:szCs w:val="24"/>
          <w:lang w:val="hr-HR"/>
        </w:rPr>
      </w:pPr>
      <w:r w:rsidRPr="00CC5CEF">
        <w:rPr>
          <w:rFonts w:ascii="Times New Roman" w:hAnsi="Times New Roman" w:cs="Times New Roman"/>
          <w:sz w:val="24"/>
          <w:szCs w:val="24"/>
          <w:lang w:val="hr-HR"/>
        </w:rPr>
        <w:t xml:space="preserve">АНЕКС </w:t>
      </w:r>
      <w:r w:rsidR="002B3DEB" w:rsidRPr="00CC5CEF">
        <w:rPr>
          <w:rFonts w:ascii="Times New Roman" w:hAnsi="Times New Roman" w:cs="Times New Roman"/>
          <w:sz w:val="24"/>
          <w:szCs w:val="24"/>
          <w:lang w:val="hr-HR"/>
        </w:rPr>
        <w:t>V</w:t>
      </w:r>
      <w:r w:rsidRPr="00CC5CEF">
        <w:rPr>
          <w:rFonts w:ascii="Times New Roman" w:hAnsi="Times New Roman" w:cs="Times New Roman"/>
          <w:sz w:val="24"/>
          <w:szCs w:val="24"/>
          <w:lang w:val="hr-HR"/>
        </w:rPr>
        <w:t xml:space="preserve"> – Образац број 5</w:t>
      </w:r>
      <w:r w:rsidR="00914361" w:rsidRPr="00CC5CEF">
        <w:rPr>
          <w:rFonts w:ascii="Times New Roman" w:hAnsi="Times New Roman" w:cs="Times New Roman"/>
          <w:sz w:val="24"/>
          <w:szCs w:val="24"/>
          <w:lang w:val="hr-HR"/>
        </w:rPr>
        <w:t xml:space="preserve"> –</w:t>
      </w:r>
      <w:r w:rsidRPr="00CC5CEF">
        <w:rPr>
          <w:rFonts w:ascii="Times New Roman" w:hAnsi="Times New Roman" w:cs="Times New Roman"/>
          <w:sz w:val="24"/>
          <w:szCs w:val="24"/>
          <w:lang w:val="hr-HR"/>
        </w:rPr>
        <w:t xml:space="preserve"> Текстуални дио извјештаја о утрошку средстава.</w:t>
      </w:r>
    </w:p>
    <w:p w14:paraId="6438F960" w14:textId="77777777" w:rsidR="008D0E06" w:rsidRPr="00CC5CEF" w:rsidRDefault="008D0E06" w:rsidP="00F9444A">
      <w:pPr>
        <w:pStyle w:val="Tijeloteksta1"/>
        <w:shd w:val="clear" w:color="auto" w:fill="auto"/>
        <w:spacing w:line="264" w:lineRule="exact"/>
        <w:ind w:left="360" w:firstLine="0"/>
        <w:jc w:val="both"/>
        <w:rPr>
          <w:sz w:val="24"/>
          <w:szCs w:val="24"/>
        </w:rPr>
      </w:pPr>
    </w:p>
    <w:p w14:paraId="78C3D36E" w14:textId="77777777" w:rsidR="008D0E06" w:rsidRPr="00CC5CEF" w:rsidRDefault="008D0E06" w:rsidP="00F9444A">
      <w:pPr>
        <w:pStyle w:val="Bodytext40"/>
        <w:shd w:val="clear" w:color="auto" w:fill="auto"/>
        <w:spacing w:line="259" w:lineRule="exact"/>
        <w:ind w:firstLine="0"/>
        <w:rPr>
          <w:sz w:val="24"/>
          <w:szCs w:val="24"/>
        </w:rPr>
      </w:pPr>
      <w:r w:rsidRPr="00CC5CEF">
        <w:rPr>
          <w:sz w:val="24"/>
          <w:szCs w:val="24"/>
        </w:rPr>
        <w:t>Члан 14</w:t>
      </w:r>
    </w:p>
    <w:p w14:paraId="0B9310F6" w14:textId="77777777" w:rsidR="008D0E06" w:rsidRPr="00CC5CEF" w:rsidRDefault="008D0E06" w:rsidP="00F9444A">
      <w:pPr>
        <w:pStyle w:val="Bodytext40"/>
        <w:shd w:val="clear" w:color="auto" w:fill="auto"/>
        <w:spacing w:line="259" w:lineRule="exact"/>
        <w:ind w:firstLine="0"/>
        <w:rPr>
          <w:sz w:val="24"/>
          <w:szCs w:val="24"/>
        </w:rPr>
      </w:pPr>
      <w:r w:rsidRPr="00CC5CEF">
        <w:rPr>
          <w:sz w:val="24"/>
          <w:szCs w:val="24"/>
        </w:rPr>
        <w:t>(Реализација одлука)</w:t>
      </w:r>
    </w:p>
    <w:p w14:paraId="23FE535C" w14:textId="77777777" w:rsidR="008D0E06" w:rsidRPr="00CC5CEF" w:rsidRDefault="008D0E06" w:rsidP="00F9444A">
      <w:pPr>
        <w:pStyle w:val="Bodytext40"/>
        <w:shd w:val="clear" w:color="auto" w:fill="auto"/>
        <w:spacing w:line="259" w:lineRule="exact"/>
        <w:ind w:firstLine="0"/>
        <w:rPr>
          <w:sz w:val="24"/>
          <w:szCs w:val="24"/>
        </w:rPr>
      </w:pPr>
    </w:p>
    <w:p w14:paraId="6ED0A76B" w14:textId="08EABAE7" w:rsidR="008D0E06" w:rsidRPr="00CC5CEF" w:rsidRDefault="008D0E06" w:rsidP="00F9444A">
      <w:pPr>
        <w:pStyle w:val="Tijeloteksta1"/>
        <w:numPr>
          <w:ilvl w:val="0"/>
          <w:numId w:val="1"/>
        </w:numPr>
        <w:shd w:val="clear" w:color="auto" w:fill="auto"/>
        <w:spacing w:line="254" w:lineRule="exact"/>
        <w:ind w:left="360" w:hanging="360"/>
        <w:jc w:val="both"/>
        <w:rPr>
          <w:sz w:val="24"/>
          <w:szCs w:val="24"/>
        </w:rPr>
      </w:pPr>
      <w:r w:rsidRPr="00CC5CEF">
        <w:rPr>
          <w:sz w:val="24"/>
          <w:szCs w:val="24"/>
        </w:rPr>
        <w:t>За реализацију одлука предсједника Скупштине задужуј</w:t>
      </w:r>
      <w:r w:rsidR="00914361" w:rsidRPr="00CC5CEF">
        <w:rPr>
          <w:sz w:val="24"/>
          <w:szCs w:val="24"/>
        </w:rPr>
        <w:t>у</w:t>
      </w:r>
      <w:r w:rsidRPr="00CC5CEF">
        <w:rPr>
          <w:sz w:val="24"/>
          <w:szCs w:val="24"/>
        </w:rPr>
        <w:t xml:space="preserve"> се Стручна служба Скупштине и Дирекција за финансије. </w:t>
      </w:r>
    </w:p>
    <w:p w14:paraId="55B39A26" w14:textId="77777777" w:rsidR="008D0E06" w:rsidRPr="00CC5CEF" w:rsidRDefault="008D0E06" w:rsidP="00F9444A">
      <w:pPr>
        <w:pStyle w:val="Tijeloteksta1"/>
        <w:shd w:val="clear" w:color="auto" w:fill="auto"/>
        <w:spacing w:line="254" w:lineRule="exact"/>
        <w:ind w:left="360" w:firstLine="0"/>
        <w:jc w:val="both"/>
        <w:rPr>
          <w:sz w:val="24"/>
          <w:szCs w:val="24"/>
        </w:rPr>
      </w:pPr>
    </w:p>
    <w:p w14:paraId="662D7B65" w14:textId="3010DBE7" w:rsidR="008D0E06" w:rsidRPr="00CC5CEF" w:rsidRDefault="008D0E06" w:rsidP="00F9444A">
      <w:pPr>
        <w:pStyle w:val="Tijeloteksta1"/>
        <w:numPr>
          <w:ilvl w:val="0"/>
          <w:numId w:val="1"/>
        </w:numPr>
        <w:shd w:val="clear" w:color="auto" w:fill="auto"/>
        <w:spacing w:line="254" w:lineRule="exact"/>
        <w:ind w:left="360" w:hanging="360"/>
        <w:jc w:val="both"/>
        <w:rPr>
          <w:sz w:val="24"/>
          <w:szCs w:val="24"/>
        </w:rPr>
      </w:pPr>
      <w:r w:rsidRPr="00CC5CEF">
        <w:rPr>
          <w:sz w:val="24"/>
          <w:szCs w:val="24"/>
        </w:rPr>
        <w:t>У поступку реализације одлука прикупљање и обрада података вршиће се у складу с прописима о заштити личних података.</w:t>
      </w:r>
    </w:p>
    <w:p w14:paraId="79E3B87D" w14:textId="77777777" w:rsidR="008D0E06" w:rsidRPr="00CC5CEF" w:rsidRDefault="008D0E06" w:rsidP="00F9444A">
      <w:pPr>
        <w:pStyle w:val="Tijeloteksta1"/>
        <w:shd w:val="clear" w:color="auto" w:fill="auto"/>
        <w:spacing w:line="254" w:lineRule="exact"/>
        <w:ind w:firstLine="0"/>
        <w:jc w:val="both"/>
        <w:rPr>
          <w:sz w:val="24"/>
          <w:szCs w:val="24"/>
        </w:rPr>
      </w:pPr>
    </w:p>
    <w:p w14:paraId="30299BB5" w14:textId="77777777" w:rsidR="008D0E06" w:rsidRPr="00CC5CEF" w:rsidRDefault="008D0E06" w:rsidP="00F9444A">
      <w:pPr>
        <w:pStyle w:val="Tijeloteksta1"/>
        <w:numPr>
          <w:ilvl w:val="0"/>
          <w:numId w:val="1"/>
        </w:numPr>
        <w:shd w:val="clear" w:color="auto" w:fill="auto"/>
        <w:spacing w:line="254" w:lineRule="exact"/>
        <w:ind w:left="360" w:hanging="360"/>
        <w:jc w:val="both"/>
        <w:rPr>
          <w:sz w:val="24"/>
          <w:szCs w:val="24"/>
        </w:rPr>
      </w:pPr>
      <w:r w:rsidRPr="00CC5CEF">
        <w:rPr>
          <w:sz w:val="24"/>
          <w:szCs w:val="24"/>
        </w:rPr>
        <w:t>Стручна служба Скупштине, Сектор за административно-финансијске послове ће водити евиденцију о утрошку и расположивости средстава донација, о чему ће извјештавати предсједника Скупштине.</w:t>
      </w:r>
    </w:p>
    <w:p w14:paraId="474731D1" w14:textId="77777777" w:rsidR="008D0E06" w:rsidRPr="00CC5CEF" w:rsidRDefault="008D0E06" w:rsidP="00F9444A">
      <w:pPr>
        <w:pStyle w:val="Tijeloteksta1"/>
        <w:spacing w:line="254" w:lineRule="exact"/>
        <w:jc w:val="center"/>
        <w:rPr>
          <w:b/>
          <w:bCs/>
          <w:sz w:val="24"/>
          <w:szCs w:val="24"/>
        </w:rPr>
      </w:pPr>
    </w:p>
    <w:p w14:paraId="1B2F0575" w14:textId="77777777" w:rsidR="008D0E06" w:rsidRPr="00CC5CEF" w:rsidRDefault="008D0E06" w:rsidP="004D1737">
      <w:pPr>
        <w:pStyle w:val="Tijeloteksta1"/>
        <w:spacing w:line="254" w:lineRule="exact"/>
        <w:ind w:firstLine="0"/>
        <w:rPr>
          <w:b/>
          <w:bCs/>
          <w:sz w:val="24"/>
          <w:szCs w:val="24"/>
        </w:rPr>
      </w:pPr>
    </w:p>
    <w:p w14:paraId="75F128ED" w14:textId="77777777" w:rsidR="008D0E06" w:rsidRPr="00CC5CEF" w:rsidRDefault="008D0E06" w:rsidP="00F9444A">
      <w:pPr>
        <w:pStyle w:val="Tijeloteksta1"/>
        <w:spacing w:line="254" w:lineRule="exact"/>
        <w:jc w:val="center"/>
        <w:rPr>
          <w:b/>
          <w:bCs/>
          <w:sz w:val="24"/>
          <w:szCs w:val="24"/>
        </w:rPr>
      </w:pPr>
      <w:r w:rsidRPr="00CC5CEF">
        <w:rPr>
          <w:b/>
          <w:bCs/>
          <w:sz w:val="24"/>
          <w:szCs w:val="24"/>
        </w:rPr>
        <w:t>Члан 15</w:t>
      </w:r>
    </w:p>
    <w:p w14:paraId="3FBBFA9E" w14:textId="77777777" w:rsidR="008D0E06" w:rsidRPr="00CC5CEF" w:rsidRDefault="008D0E06" w:rsidP="00F9444A">
      <w:pPr>
        <w:pStyle w:val="Tijeloteksta1"/>
        <w:spacing w:line="254" w:lineRule="exact"/>
        <w:jc w:val="center"/>
        <w:rPr>
          <w:b/>
          <w:bCs/>
          <w:sz w:val="24"/>
          <w:szCs w:val="24"/>
        </w:rPr>
      </w:pPr>
      <w:r w:rsidRPr="00CC5CEF">
        <w:rPr>
          <w:b/>
          <w:bCs/>
          <w:sz w:val="24"/>
          <w:szCs w:val="24"/>
        </w:rPr>
        <w:t>(Прелазне одредбе)</w:t>
      </w:r>
    </w:p>
    <w:p w14:paraId="298A563E" w14:textId="77777777" w:rsidR="008D0E06" w:rsidRPr="00CC5CEF" w:rsidRDefault="008D0E06" w:rsidP="00F9444A">
      <w:pPr>
        <w:pStyle w:val="Tijeloteksta1"/>
        <w:spacing w:line="254" w:lineRule="exact"/>
        <w:jc w:val="center"/>
        <w:rPr>
          <w:b/>
          <w:bCs/>
          <w:sz w:val="24"/>
          <w:szCs w:val="24"/>
        </w:rPr>
      </w:pPr>
    </w:p>
    <w:p w14:paraId="3B1B5001" w14:textId="4259AED1" w:rsidR="008D0E06" w:rsidRPr="00CC5CEF" w:rsidRDefault="008D0E06" w:rsidP="00F9444A">
      <w:pPr>
        <w:pStyle w:val="Tijeloteksta1"/>
        <w:spacing w:line="254" w:lineRule="exact"/>
        <w:ind w:firstLine="708"/>
        <w:jc w:val="both"/>
        <w:rPr>
          <w:bCs/>
          <w:sz w:val="24"/>
          <w:szCs w:val="24"/>
        </w:rPr>
      </w:pPr>
      <w:r w:rsidRPr="00CC5CEF">
        <w:rPr>
          <w:bCs/>
          <w:sz w:val="24"/>
          <w:szCs w:val="24"/>
        </w:rPr>
        <w:t xml:space="preserve">Ступањем на снагу ове одлуке престаје да важи Одлука о начину расподјеле средстава текућих донација Скупштине Брчко дистрикта БиХ, број: 01.8-13-527/25 од  8. </w:t>
      </w:r>
      <w:r w:rsidR="00914361" w:rsidRPr="00CC5CEF">
        <w:rPr>
          <w:bCs/>
          <w:sz w:val="24"/>
          <w:szCs w:val="24"/>
        </w:rPr>
        <w:t>априла</w:t>
      </w:r>
      <w:r w:rsidRPr="00CC5CEF">
        <w:rPr>
          <w:bCs/>
          <w:sz w:val="24"/>
          <w:szCs w:val="24"/>
        </w:rPr>
        <w:t xml:space="preserve"> 2025. године и Одлука о измјенама и допунама Одлуке о начину расподјеле средстава текућих донација Скупштине Брчко дистрикта БиХ, број:</w:t>
      </w:r>
      <w:r w:rsidRPr="00CC5CEF">
        <w:t xml:space="preserve"> </w:t>
      </w:r>
      <w:r w:rsidRPr="00CC5CEF">
        <w:rPr>
          <w:bCs/>
          <w:sz w:val="24"/>
          <w:szCs w:val="24"/>
        </w:rPr>
        <w:t xml:space="preserve">01.8-13-527-1/25 од 15. </w:t>
      </w:r>
      <w:r w:rsidR="00914361" w:rsidRPr="00CC5CEF">
        <w:rPr>
          <w:bCs/>
          <w:sz w:val="24"/>
          <w:szCs w:val="24"/>
        </w:rPr>
        <w:t>октобра</w:t>
      </w:r>
      <w:r w:rsidRPr="00CC5CEF">
        <w:rPr>
          <w:bCs/>
          <w:sz w:val="24"/>
          <w:szCs w:val="24"/>
        </w:rPr>
        <w:t xml:space="preserve"> 2025. године.</w:t>
      </w:r>
    </w:p>
    <w:p w14:paraId="21D91B25" w14:textId="77777777" w:rsidR="008D0E06" w:rsidRPr="00CC5CEF" w:rsidRDefault="008D0E06" w:rsidP="00F9444A">
      <w:pPr>
        <w:pStyle w:val="Tijeloteksta1"/>
        <w:shd w:val="clear" w:color="auto" w:fill="auto"/>
        <w:spacing w:line="254" w:lineRule="exact"/>
        <w:ind w:firstLine="0"/>
        <w:jc w:val="center"/>
        <w:rPr>
          <w:b/>
          <w:bCs/>
          <w:sz w:val="24"/>
          <w:szCs w:val="24"/>
        </w:rPr>
      </w:pPr>
    </w:p>
    <w:p w14:paraId="20F319AF" w14:textId="77777777" w:rsidR="008D0E06" w:rsidRPr="00CC5CEF" w:rsidRDefault="008D0E06" w:rsidP="00F9444A">
      <w:pPr>
        <w:pStyle w:val="Tijeloteksta1"/>
        <w:shd w:val="clear" w:color="auto" w:fill="auto"/>
        <w:spacing w:line="254" w:lineRule="exact"/>
        <w:ind w:firstLine="0"/>
        <w:jc w:val="center"/>
        <w:rPr>
          <w:b/>
          <w:sz w:val="24"/>
          <w:szCs w:val="24"/>
        </w:rPr>
      </w:pPr>
      <w:r w:rsidRPr="00CC5CEF">
        <w:rPr>
          <w:b/>
          <w:sz w:val="24"/>
          <w:szCs w:val="24"/>
        </w:rPr>
        <w:t>Члан 16</w:t>
      </w:r>
    </w:p>
    <w:p w14:paraId="292D0DBE" w14:textId="77777777" w:rsidR="008D0E06" w:rsidRPr="00CC5CEF" w:rsidRDefault="008D0E06" w:rsidP="00F9444A">
      <w:pPr>
        <w:pStyle w:val="Tijeloteksta1"/>
        <w:shd w:val="clear" w:color="auto" w:fill="auto"/>
        <w:spacing w:line="254" w:lineRule="exact"/>
        <w:ind w:firstLine="0"/>
        <w:jc w:val="center"/>
        <w:rPr>
          <w:b/>
          <w:sz w:val="24"/>
          <w:szCs w:val="24"/>
        </w:rPr>
      </w:pPr>
      <w:r w:rsidRPr="00CC5CEF">
        <w:rPr>
          <w:b/>
          <w:sz w:val="24"/>
          <w:szCs w:val="24"/>
        </w:rPr>
        <w:t>(Ступање на снагу)</w:t>
      </w:r>
    </w:p>
    <w:p w14:paraId="4074EA38" w14:textId="77777777" w:rsidR="008D0E06" w:rsidRPr="00CC5CEF" w:rsidRDefault="008D0E06" w:rsidP="00F9444A">
      <w:pPr>
        <w:pStyle w:val="Tijeloteksta1"/>
        <w:shd w:val="clear" w:color="auto" w:fill="auto"/>
        <w:spacing w:line="254" w:lineRule="exact"/>
        <w:ind w:firstLine="0"/>
        <w:jc w:val="center"/>
        <w:rPr>
          <w:b/>
          <w:sz w:val="24"/>
          <w:szCs w:val="24"/>
        </w:rPr>
      </w:pPr>
    </w:p>
    <w:p w14:paraId="604A4906" w14:textId="77777777" w:rsidR="008D0E06" w:rsidRPr="00CC5CEF" w:rsidRDefault="008D0E06" w:rsidP="00F9444A">
      <w:pPr>
        <w:pStyle w:val="Tijeloteksta1"/>
        <w:shd w:val="clear" w:color="auto" w:fill="auto"/>
        <w:spacing w:line="254" w:lineRule="exact"/>
        <w:ind w:firstLine="0"/>
        <w:jc w:val="center"/>
        <w:rPr>
          <w:b/>
          <w:sz w:val="24"/>
          <w:szCs w:val="24"/>
        </w:rPr>
        <w:sectPr w:rsidR="008D0E06" w:rsidRPr="00CC5CEF" w:rsidSect="008D0E06">
          <w:footerReference w:type="default" r:id="rId10"/>
          <w:pgSz w:w="11909" w:h="16834"/>
          <w:pgMar w:top="993" w:right="1535" w:bottom="709" w:left="1276" w:header="0" w:footer="3" w:gutter="0"/>
          <w:cols w:space="720"/>
          <w:noEndnote/>
          <w:docGrid w:linePitch="360"/>
        </w:sectPr>
      </w:pPr>
    </w:p>
    <w:p w14:paraId="1CE04D7D" w14:textId="77AF886B" w:rsidR="008D0E06" w:rsidRPr="00CC5CEF" w:rsidRDefault="008D0E06" w:rsidP="00F9444A">
      <w:pPr>
        <w:pStyle w:val="Tijeloteksta1"/>
        <w:shd w:val="clear" w:color="auto" w:fill="auto"/>
        <w:spacing w:line="220" w:lineRule="exact"/>
        <w:ind w:firstLine="708"/>
        <w:jc w:val="both"/>
        <w:rPr>
          <w:sz w:val="24"/>
          <w:szCs w:val="24"/>
        </w:rPr>
      </w:pPr>
      <w:r w:rsidRPr="00CC5CEF">
        <w:rPr>
          <w:sz w:val="24"/>
          <w:szCs w:val="24"/>
        </w:rPr>
        <w:t xml:space="preserve">Ова одлука ступа на снагу даном доношења и </w:t>
      </w:r>
      <w:r w:rsidR="00914361" w:rsidRPr="00CC5CEF">
        <w:rPr>
          <w:sz w:val="24"/>
          <w:szCs w:val="24"/>
        </w:rPr>
        <w:t>биће објављена</w:t>
      </w:r>
      <w:r w:rsidRPr="00CC5CEF">
        <w:rPr>
          <w:sz w:val="24"/>
          <w:szCs w:val="24"/>
        </w:rPr>
        <w:t xml:space="preserve"> у Службеном гласнику Брчко дистрикта БиХ.</w:t>
      </w:r>
    </w:p>
    <w:p w14:paraId="640973DF" w14:textId="77777777" w:rsidR="008D0E06" w:rsidRPr="00CC5CEF" w:rsidRDefault="008D0E06" w:rsidP="00F9444A">
      <w:pPr>
        <w:pStyle w:val="Tijeloteksta1"/>
        <w:shd w:val="clear" w:color="auto" w:fill="auto"/>
        <w:spacing w:line="220" w:lineRule="exact"/>
        <w:ind w:firstLine="0"/>
        <w:jc w:val="both"/>
        <w:rPr>
          <w:sz w:val="24"/>
          <w:szCs w:val="24"/>
        </w:rPr>
      </w:pPr>
    </w:p>
    <w:p w14:paraId="59AF2C71" w14:textId="77777777" w:rsidR="008D0E06" w:rsidRPr="00CC5CEF" w:rsidRDefault="008D0E06" w:rsidP="00F9444A">
      <w:pPr>
        <w:pStyle w:val="Tijeloteksta1"/>
        <w:shd w:val="clear" w:color="auto" w:fill="auto"/>
        <w:spacing w:line="220" w:lineRule="exact"/>
        <w:ind w:firstLine="0"/>
        <w:jc w:val="both"/>
        <w:rPr>
          <w:sz w:val="24"/>
          <w:szCs w:val="24"/>
        </w:rPr>
      </w:pPr>
    </w:p>
    <w:p w14:paraId="3048E39D" w14:textId="77777777" w:rsidR="008D0E06" w:rsidRPr="00CC5CEF" w:rsidRDefault="008D0E06" w:rsidP="00F9444A">
      <w:pPr>
        <w:pStyle w:val="Tijeloteksta1"/>
        <w:shd w:val="clear" w:color="auto" w:fill="auto"/>
        <w:spacing w:line="276" w:lineRule="auto"/>
        <w:ind w:firstLine="0"/>
        <w:jc w:val="both"/>
        <w:rPr>
          <w:b/>
          <w:sz w:val="24"/>
          <w:szCs w:val="24"/>
        </w:rPr>
      </w:pPr>
      <w:r w:rsidRPr="00CC5CEF">
        <w:rPr>
          <w:sz w:val="24"/>
          <w:szCs w:val="24"/>
        </w:rPr>
        <w:t xml:space="preserve">                                                                                           </w:t>
      </w:r>
      <w:r w:rsidRPr="00CC5CEF">
        <w:rPr>
          <w:b/>
          <w:sz w:val="24"/>
          <w:szCs w:val="24"/>
        </w:rPr>
        <w:t xml:space="preserve">П Р Е Д С Ј Е Д А В А Ј У Ћ И </w:t>
      </w:r>
    </w:p>
    <w:p w14:paraId="7750BB79" w14:textId="77777777" w:rsidR="008D0E06" w:rsidRPr="00CC5CEF" w:rsidRDefault="008D0E06" w:rsidP="00F9444A">
      <w:pPr>
        <w:pStyle w:val="Tijeloteksta1"/>
        <w:shd w:val="clear" w:color="auto" w:fill="auto"/>
        <w:spacing w:line="276" w:lineRule="auto"/>
        <w:ind w:firstLine="0"/>
        <w:jc w:val="right"/>
        <w:rPr>
          <w:b/>
          <w:sz w:val="24"/>
          <w:szCs w:val="24"/>
        </w:rPr>
      </w:pPr>
      <w:r w:rsidRPr="00CC5CEF">
        <w:rPr>
          <w:b/>
          <w:sz w:val="24"/>
          <w:szCs w:val="24"/>
        </w:rPr>
        <w:t>КОМИСИЈЕ ЗА УПРАВУ И ФИНАНСИЈЕ</w:t>
      </w:r>
    </w:p>
    <w:p w14:paraId="6F350F0F" w14:textId="77777777" w:rsidR="008D0E06" w:rsidRPr="00CC5CEF" w:rsidRDefault="008D0E06" w:rsidP="00F9444A">
      <w:pPr>
        <w:pStyle w:val="Tijeloteksta1"/>
        <w:shd w:val="clear" w:color="auto" w:fill="auto"/>
        <w:spacing w:line="245" w:lineRule="exact"/>
        <w:ind w:firstLine="0"/>
        <w:jc w:val="both"/>
        <w:rPr>
          <w:b/>
          <w:sz w:val="24"/>
          <w:szCs w:val="24"/>
        </w:rPr>
      </w:pPr>
      <w:r w:rsidRPr="00CC5CEF">
        <w:rPr>
          <w:b/>
          <w:sz w:val="24"/>
          <w:szCs w:val="24"/>
        </w:rPr>
        <w:t xml:space="preserve">                                                                                            </w:t>
      </w:r>
    </w:p>
    <w:p w14:paraId="618FA743" w14:textId="77777777" w:rsidR="008D0E06" w:rsidRPr="00CC5CEF" w:rsidRDefault="008D0E06" w:rsidP="00F9444A">
      <w:pPr>
        <w:pStyle w:val="Tijeloteksta1"/>
        <w:shd w:val="clear" w:color="auto" w:fill="auto"/>
        <w:spacing w:line="245" w:lineRule="exact"/>
        <w:ind w:firstLine="0"/>
        <w:jc w:val="both"/>
        <w:rPr>
          <w:sz w:val="24"/>
          <w:szCs w:val="24"/>
        </w:rPr>
      </w:pPr>
      <w:r w:rsidRPr="00CC5CEF">
        <w:rPr>
          <w:b/>
          <w:sz w:val="24"/>
          <w:szCs w:val="24"/>
        </w:rPr>
        <w:t xml:space="preserve">                                                                                                        Жељко Антић</w:t>
      </w:r>
    </w:p>
    <w:p w14:paraId="5F109612" w14:textId="77777777" w:rsidR="008D0E06" w:rsidRPr="00CC5CEF" w:rsidRDefault="008D0E06" w:rsidP="00F9444A">
      <w:pPr>
        <w:pStyle w:val="Tijeloteksta1"/>
        <w:shd w:val="clear" w:color="auto" w:fill="auto"/>
        <w:spacing w:line="245" w:lineRule="exact"/>
        <w:ind w:firstLine="0"/>
        <w:jc w:val="right"/>
        <w:rPr>
          <w:b/>
          <w:bCs/>
          <w:sz w:val="24"/>
          <w:szCs w:val="24"/>
        </w:rPr>
      </w:pPr>
    </w:p>
    <w:p w14:paraId="1A5A1D7D" w14:textId="77777777" w:rsidR="008D0E06" w:rsidRPr="00CC5CEF" w:rsidRDefault="008D0E06" w:rsidP="00F9444A">
      <w:pPr>
        <w:pStyle w:val="Tijeloteksta1"/>
        <w:shd w:val="clear" w:color="auto" w:fill="auto"/>
        <w:spacing w:line="245" w:lineRule="exact"/>
        <w:ind w:firstLine="0"/>
        <w:jc w:val="right"/>
        <w:rPr>
          <w:b/>
          <w:bCs/>
          <w:sz w:val="24"/>
          <w:szCs w:val="24"/>
        </w:rPr>
      </w:pPr>
    </w:p>
    <w:p w14:paraId="0E29FBEF" w14:textId="77777777" w:rsidR="008D0E06" w:rsidRPr="00CC5CEF" w:rsidRDefault="008D0E06" w:rsidP="00F9444A">
      <w:pPr>
        <w:pStyle w:val="Tijeloteksta1"/>
        <w:shd w:val="clear" w:color="auto" w:fill="auto"/>
        <w:spacing w:line="245" w:lineRule="exact"/>
        <w:ind w:firstLine="0"/>
        <w:jc w:val="right"/>
        <w:rPr>
          <w:b/>
          <w:bCs/>
          <w:sz w:val="24"/>
          <w:szCs w:val="24"/>
        </w:rPr>
      </w:pPr>
    </w:p>
    <w:p w14:paraId="7BB2CA26" w14:textId="77777777" w:rsidR="008D0E06" w:rsidRPr="00CC5CEF" w:rsidRDefault="008D0E06" w:rsidP="00F9444A">
      <w:pPr>
        <w:pStyle w:val="Tijeloteksta1"/>
        <w:shd w:val="clear" w:color="auto" w:fill="auto"/>
        <w:spacing w:line="245" w:lineRule="exact"/>
        <w:ind w:firstLine="0"/>
        <w:jc w:val="right"/>
        <w:rPr>
          <w:b/>
          <w:bCs/>
          <w:sz w:val="24"/>
          <w:szCs w:val="24"/>
        </w:rPr>
      </w:pPr>
    </w:p>
    <w:p w14:paraId="15021B34" w14:textId="77777777" w:rsidR="008D0E06" w:rsidRPr="00CC5CEF" w:rsidRDefault="008D0E06" w:rsidP="00F9444A">
      <w:pPr>
        <w:pStyle w:val="Tijeloteksta1"/>
        <w:shd w:val="clear" w:color="auto" w:fill="auto"/>
        <w:spacing w:line="245" w:lineRule="exact"/>
        <w:ind w:firstLine="0"/>
        <w:jc w:val="right"/>
        <w:rPr>
          <w:b/>
          <w:bCs/>
          <w:sz w:val="24"/>
          <w:szCs w:val="24"/>
        </w:rPr>
      </w:pPr>
    </w:p>
    <w:p w14:paraId="0CDA5610" w14:textId="77777777" w:rsidR="008D0E06" w:rsidRPr="00CC5CEF" w:rsidRDefault="008D0E06" w:rsidP="00F9444A">
      <w:pPr>
        <w:pStyle w:val="Tijeloteksta1"/>
        <w:shd w:val="clear" w:color="auto" w:fill="auto"/>
        <w:spacing w:line="245" w:lineRule="exact"/>
        <w:ind w:firstLine="0"/>
        <w:jc w:val="right"/>
        <w:rPr>
          <w:b/>
          <w:bCs/>
          <w:sz w:val="24"/>
          <w:szCs w:val="24"/>
        </w:rPr>
      </w:pPr>
    </w:p>
    <w:p w14:paraId="2F2451D2" w14:textId="77777777" w:rsidR="008D0E06" w:rsidRPr="00CC5CEF" w:rsidRDefault="008D0E06" w:rsidP="00F9444A">
      <w:pPr>
        <w:pStyle w:val="Tijeloteksta1"/>
        <w:shd w:val="clear" w:color="auto" w:fill="auto"/>
        <w:spacing w:line="245" w:lineRule="exact"/>
        <w:ind w:firstLine="0"/>
        <w:jc w:val="right"/>
        <w:rPr>
          <w:b/>
          <w:bCs/>
          <w:sz w:val="24"/>
          <w:szCs w:val="24"/>
        </w:rPr>
      </w:pPr>
    </w:p>
    <w:p w14:paraId="1F63ACFF" w14:textId="77777777" w:rsidR="008D0E06" w:rsidRPr="00CC5CEF" w:rsidRDefault="008D0E06" w:rsidP="00F9444A">
      <w:pPr>
        <w:pStyle w:val="Tijeloteksta1"/>
        <w:shd w:val="clear" w:color="auto" w:fill="auto"/>
        <w:spacing w:line="245" w:lineRule="exact"/>
        <w:ind w:firstLine="0"/>
        <w:jc w:val="right"/>
        <w:rPr>
          <w:b/>
          <w:bCs/>
          <w:sz w:val="24"/>
          <w:szCs w:val="24"/>
        </w:rPr>
      </w:pPr>
    </w:p>
    <w:p w14:paraId="4DF085F5" w14:textId="77777777" w:rsidR="008D0E06" w:rsidRPr="00CC5CEF" w:rsidRDefault="008D0E06" w:rsidP="00F9444A">
      <w:pPr>
        <w:pStyle w:val="Tijeloteksta1"/>
        <w:shd w:val="clear" w:color="auto" w:fill="auto"/>
        <w:spacing w:line="245" w:lineRule="exact"/>
        <w:ind w:firstLine="0"/>
        <w:jc w:val="right"/>
        <w:rPr>
          <w:b/>
          <w:bCs/>
          <w:sz w:val="24"/>
          <w:szCs w:val="24"/>
        </w:rPr>
      </w:pPr>
    </w:p>
    <w:p w14:paraId="1F4FE13F" w14:textId="77777777" w:rsidR="008D0E06" w:rsidRPr="00CC5CEF" w:rsidRDefault="008D0E06" w:rsidP="00F9444A">
      <w:pPr>
        <w:pStyle w:val="Tijeloteksta1"/>
        <w:shd w:val="clear" w:color="auto" w:fill="auto"/>
        <w:spacing w:line="245" w:lineRule="exact"/>
        <w:ind w:firstLine="0"/>
        <w:jc w:val="right"/>
        <w:rPr>
          <w:b/>
          <w:bCs/>
          <w:sz w:val="24"/>
          <w:szCs w:val="24"/>
        </w:rPr>
      </w:pPr>
    </w:p>
    <w:p w14:paraId="5680EE2D" w14:textId="77777777" w:rsidR="008D0E06" w:rsidRPr="00CC5CEF" w:rsidRDefault="008D0E06" w:rsidP="00F9444A">
      <w:pPr>
        <w:pStyle w:val="Tijeloteksta1"/>
        <w:shd w:val="clear" w:color="auto" w:fill="auto"/>
        <w:spacing w:line="245" w:lineRule="exact"/>
        <w:ind w:firstLine="0"/>
        <w:jc w:val="right"/>
        <w:rPr>
          <w:b/>
          <w:bCs/>
          <w:sz w:val="24"/>
          <w:szCs w:val="24"/>
        </w:rPr>
      </w:pPr>
    </w:p>
    <w:p w14:paraId="2B3E0858" w14:textId="77777777" w:rsidR="008D0E06" w:rsidRPr="00CC5CEF" w:rsidRDefault="008D0E06" w:rsidP="00F9444A">
      <w:pPr>
        <w:pStyle w:val="Tijeloteksta1"/>
        <w:shd w:val="clear" w:color="auto" w:fill="auto"/>
        <w:spacing w:line="245" w:lineRule="exact"/>
        <w:ind w:firstLine="0"/>
        <w:jc w:val="right"/>
        <w:rPr>
          <w:b/>
          <w:bCs/>
          <w:sz w:val="24"/>
          <w:szCs w:val="24"/>
        </w:rPr>
      </w:pPr>
    </w:p>
    <w:p w14:paraId="05D2E333" w14:textId="77777777" w:rsidR="008D0E06" w:rsidRPr="00CC5CEF" w:rsidRDefault="008D0E06" w:rsidP="00F9444A">
      <w:pPr>
        <w:pStyle w:val="Tijeloteksta1"/>
        <w:shd w:val="clear" w:color="auto" w:fill="auto"/>
        <w:spacing w:line="245" w:lineRule="exact"/>
        <w:ind w:firstLine="0"/>
        <w:jc w:val="right"/>
        <w:rPr>
          <w:b/>
          <w:bCs/>
          <w:sz w:val="24"/>
          <w:szCs w:val="24"/>
        </w:rPr>
      </w:pPr>
    </w:p>
    <w:p w14:paraId="3A230676" w14:textId="77777777" w:rsidR="008D0E06" w:rsidRPr="00CC5CEF" w:rsidRDefault="008D0E06" w:rsidP="00F97E5D">
      <w:pPr>
        <w:pStyle w:val="Tijeloteksta1"/>
        <w:shd w:val="clear" w:color="auto" w:fill="auto"/>
        <w:spacing w:line="245" w:lineRule="exact"/>
        <w:ind w:firstLine="0"/>
        <w:rPr>
          <w:b/>
          <w:bCs/>
          <w:sz w:val="24"/>
          <w:szCs w:val="24"/>
        </w:rPr>
      </w:pPr>
    </w:p>
    <w:p w14:paraId="44AF681D" w14:textId="77777777" w:rsidR="004D1737" w:rsidRPr="00CC5CEF" w:rsidRDefault="004D1737" w:rsidP="00F97E5D">
      <w:pPr>
        <w:pStyle w:val="Tijeloteksta1"/>
        <w:shd w:val="clear" w:color="auto" w:fill="auto"/>
        <w:spacing w:line="245" w:lineRule="exact"/>
        <w:ind w:firstLine="0"/>
        <w:rPr>
          <w:b/>
          <w:bCs/>
          <w:sz w:val="24"/>
          <w:szCs w:val="24"/>
        </w:rPr>
      </w:pPr>
    </w:p>
    <w:p w14:paraId="05FEA741" w14:textId="77777777" w:rsidR="004D1737" w:rsidRPr="00CC5CEF" w:rsidRDefault="004D1737" w:rsidP="00F97E5D">
      <w:pPr>
        <w:pStyle w:val="Tijeloteksta1"/>
        <w:shd w:val="clear" w:color="auto" w:fill="auto"/>
        <w:spacing w:line="245" w:lineRule="exact"/>
        <w:ind w:firstLine="0"/>
        <w:rPr>
          <w:b/>
          <w:bCs/>
          <w:sz w:val="24"/>
          <w:szCs w:val="24"/>
        </w:rPr>
      </w:pPr>
    </w:p>
    <w:p w14:paraId="162DF08C" w14:textId="77777777" w:rsidR="004D1737" w:rsidRPr="00CC5CEF" w:rsidRDefault="004D1737" w:rsidP="00F97E5D">
      <w:pPr>
        <w:pStyle w:val="Tijeloteksta1"/>
        <w:shd w:val="clear" w:color="auto" w:fill="auto"/>
        <w:spacing w:line="245" w:lineRule="exact"/>
        <w:ind w:firstLine="0"/>
        <w:rPr>
          <w:b/>
          <w:bCs/>
          <w:sz w:val="24"/>
          <w:szCs w:val="24"/>
        </w:rPr>
      </w:pPr>
    </w:p>
    <w:p w14:paraId="5CD27F3D" w14:textId="77777777" w:rsidR="004D1737" w:rsidRPr="00CC5CEF" w:rsidRDefault="004D1737" w:rsidP="00F97E5D">
      <w:pPr>
        <w:pStyle w:val="Tijeloteksta1"/>
        <w:shd w:val="clear" w:color="auto" w:fill="auto"/>
        <w:spacing w:line="245" w:lineRule="exact"/>
        <w:ind w:firstLine="0"/>
        <w:rPr>
          <w:b/>
          <w:bCs/>
          <w:sz w:val="24"/>
          <w:szCs w:val="24"/>
        </w:rPr>
      </w:pPr>
    </w:p>
    <w:p w14:paraId="4A208F30" w14:textId="77777777" w:rsidR="00914361" w:rsidRPr="00CC5CEF" w:rsidRDefault="00914361" w:rsidP="00F97E5D">
      <w:pPr>
        <w:pStyle w:val="Tijeloteksta1"/>
        <w:shd w:val="clear" w:color="auto" w:fill="auto"/>
        <w:spacing w:line="245" w:lineRule="exact"/>
        <w:ind w:firstLine="0"/>
        <w:rPr>
          <w:b/>
          <w:bCs/>
          <w:sz w:val="24"/>
          <w:szCs w:val="24"/>
        </w:rPr>
      </w:pPr>
    </w:p>
    <w:p w14:paraId="5789ADF5" w14:textId="77777777" w:rsidR="00914361" w:rsidRPr="00CC5CEF" w:rsidRDefault="00914361" w:rsidP="00F97E5D">
      <w:pPr>
        <w:pStyle w:val="Tijeloteksta1"/>
        <w:shd w:val="clear" w:color="auto" w:fill="auto"/>
        <w:spacing w:line="245" w:lineRule="exact"/>
        <w:ind w:firstLine="0"/>
        <w:rPr>
          <w:b/>
          <w:bCs/>
          <w:sz w:val="24"/>
          <w:szCs w:val="24"/>
        </w:rPr>
      </w:pPr>
    </w:p>
    <w:p w14:paraId="6CBBAA6A" w14:textId="77777777" w:rsidR="008D0E06" w:rsidRPr="00CC5CEF" w:rsidRDefault="008D0E06" w:rsidP="00F9444A">
      <w:pPr>
        <w:pStyle w:val="Tijeloteksta1"/>
        <w:shd w:val="clear" w:color="auto" w:fill="auto"/>
        <w:spacing w:line="245" w:lineRule="exact"/>
        <w:ind w:firstLine="0"/>
        <w:jc w:val="right"/>
        <w:rPr>
          <w:b/>
          <w:bCs/>
          <w:sz w:val="24"/>
          <w:szCs w:val="24"/>
        </w:rPr>
      </w:pPr>
    </w:p>
    <w:p w14:paraId="7685A4A2" w14:textId="74B3435C" w:rsidR="008D0E06" w:rsidRPr="00CC5CEF" w:rsidRDefault="00F97E5D" w:rsidP="00F97E5D">
      <w:pPr>
        <w:pStyle w:val="Tijeloteksta1"/>
        <w:shd w:val="clear" w:color="auto" w:fill="auto"/>
        <w:spacing w:line="245" w:lineRule="exact"/>
        <w:ind w:firstLine="0"/>
        <w:rPr>
          <w:b/>
          <w:bCs/>
          <w:sz w:val="24"/>
          <w:szCs w:val="24"/>
        </w:rPr>
      </w:pPr>
      <w:r w:rsidRPr="00CC5CEF">
        <w:rPr>
          <w:b/>
          <w:bCs/>
          <w:sz w:val="24"/>
          <w:szCs w:val="24"/>
        </w:rPr>
        <w:lastRenderedPageBreak/>
        <w:t xml:space="preserve">                                                                                                </w:t>
      </w:r>
      <w:r w:rsidR="008D0E06" w:rsidRPr="00CC5CEF">
        <w:rPr>
          <w:b/>
          <w:bCs/>
          <w:sz w:val="24"/>
          <w:szCs w:val="24"/>
        </w:rPr>
        <w:t xml:space="preserve">Анекс </w:t>
      </w:r>
      <w:r w:rsidRPr="00CC5CEF">
        <w:rPr>
          <w:b/>
          <w:bCs/>
          <w:sz w:val="24"/>
          <w:szCs w:val="24"/>
        </w:rPr>
        <w:t>I</w:t>
      </w:r>
      <w:r w:rsidR="00914361" w:rsidRPr="00CC5CEF">
        <w:rPr>
          <w:b/>
          <w:bCs/>
          <w:sz w:val="24"/>
          <w:szCs w:val="24"/>
        </w:rPr>
        <w:t xml:space="preserve"> –</w:t>
      </w:r>
      <w:r w:rsidR="008D0E06" w:rsidRPr="00CC5CEF">
        <w:rPr>
          <w:b/>
          <w:bCs/>
          <w:sz w:val="24"/>
          <w:szCs w:val="24"/>
        </w:rPr>
        <w:t xml:space="preserve"> Образац број 1</w:t>
      </w:r>
    </w:p>
    <w:p w14:paraId="0009CC13" w14:textId="77777777" w:rsidR="008D0E06" w:rsidRPr="00CC5CEF" w:rsidRDefault="008D0E06" w:rsidP="00F9444A">
      <w:pPr>
        <w:widowControl/>
        <w:jc w:val="center"/>
        <w:rPr>
          <w:rFonts w:ascii="Times New Roman" w:eastAsia="Calibri" w:hAnsi="Times New Roman" w:cs="Times New Roman"/>
          <w:b/>
          <w:color w:val="auto"/>
          <w:lang w:eastAsia="en-US" w:bidi="ar-SA"/>
        </w:rPr>
      </w:pPr>
    </w:p>
    <w:p w14:paraId="12E693B3" w14:textId="77777777" w:rsidR="008D0E06" w:rsidRPr="00CC5CEF" w:rsidRDefault="008D0E06" w:rsidP="00F9444A">
      <w:pPr>
        <w:widowControl/>
        <w:jc w:val="center"/>
        <w:rPr>
          <w:rFonts w:ascii="Times New Roman" w:eastAsia="Calibri" w:hAnsi="Times New Roman" w:cs="Times New Roman"/>
          <w:b/>
          <w:color w:val="auto"/>
          <w:lang w:eastAsia="en-US" w:bidi="ar-SA"/>
        </w:rPr>
      </w:pPr>
    </w:p>
    <w:p w14:paraId="32BD069B" w14:textId="77777777" w:rsidR="008D0E06" w:rsidRPr="00CC5CEF" w:rsidRDefault="008D0E06" w:rsidP="00F9444A">
      <w:pPr>
        <w:widowControl/>
        <w:jc w:val="center"/>
        <w:rPr>
          <w:rFonts w:ascii="Times New Roman" w:eastAsia="Calibri" w:hAnsi="Times New Roman" w:cs="Times New Roman"/>
          <w:b/>
          <w:color w:val="auto"/>
          <w:lang w:eastAsia="en-US" w:bidi="ar-SA"/>
        </w:rPr>
      </w:pPr>
      <w:r w:rsidRPr="00CC5CEF">
        <w:rPr>
          <w:rFonts w:ascii="Times New Roman" w:eastAsia="Calibri" w:hAnsi="Times New Roman" w:cs="Times New Roman"/>
          <w:b/>
          <w:color w:val="auto"/>
          <w:lang w:eastAsia="en-US" w:bidi="ar-SA"/>
        </w:rPr>
        <w:t>Захтјев за додјелу донације физичким лицима</w:t>
      </w:r>
    </w:p>
    <w:p w14:paraId="18B341DF" w14:textId="77777777" w:rsidR="008D0E06" w:rsidRPr="00CC5CEF" w:rsidRDefault="008D0E06" w:rsidP="00F9444A">
      <w:pPr>
        <w:widowControl/>
        <w:jc w:val="center"/>
        <w:rPr>
          <w:rFonts w:ascii="Times New Roman" w:eastAsia="Calibri" w:hAnsi="Times New Roman" w:cs="Times New Roman"/>
          <w:b/>
          <w:color w:val="auto"/>
          <w:lang w:eastAsia="en-US"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7"/>
        <w:gridCol w:w="5080"/>
      </w:tblGrid>
      <w:tr w:rsidR="008D0E06" w:rsidRPr="00CC5CEF" w14:paraId="585C5E09" w14:textId="77777777" w:rsidTr="006F0C49">
        <w:tc>
          <w:tcPr>
            <w:tcW w:w="3497" w:type="dxa"/>
          </w:tcPr>
          <w:p w14:paraId="2FF2B5F2" w14:textId="77777777" w:rsidR="008D0E06" w:rsidRPr="00CC5CEF" w:rsidRDefault="008D0E06" w:rsidP="006F0C49">
            <w:pPr>
              <w:widowControl/>
              <w:rPr>
                <w:rFonts w:ascii="Times New Roman" w:eastAsia="Calibri" w:hAnsi="Times New Roman" w:cs="Times New Roman"/>
                <w:b/>
                <w:color w:val="auto"/>
                <w:lang w:eastAsia="en-US" w:bidi="ar-SA"/>
              </w:rPr>
            </w:pPr>
            <w:r w:rsidRPr="00CC5CEF">
              <w:rPr>
                <w:rFonts w:ascii="Times New Roman" w:eastAsia="Calibri" w:hAnsi="Times New Roman" w:cs="Times New Roman"/>
                <w:b/>
                <w:color w:val="auto"/>
                <w:lang w:eastAsia="en-US" w:bidi="ar-SA"/>
              </w:rPr>
              <w:t>Коме се подноси захтјев</w:t>
            </w:r>
          </w:p>
        </w:tc>
        <w:tc>
          <w:tcPr>
            <w:tcW w:w="5080" w:type="dxa"/>
          </w:tcPr>
          <w:p w14:paraId="0D3AC5A8" w14:textId="77777777" w:rsidR="008D0E06" w:rsidRPr="00CC5CEF" w:rsidRDefault="008D0E06" w:rsidP="006F0C49">
            <w:pPr>
              <w:widowControl/>
              <w:jc w:val="center"/>
              <w:rPr>
                <w:rFonts w:ascii="Times New Roman" w:eastAsia="Calibri" w:hAnsi="Times New Roman" w:cs="Times New Roman"/>
                <w:b/>
                <w:color w:val="auto"/>
                <w:lang w:eastAsia="en-US" w:bidi="ar-SA"/>
              </w:rPr>
            </w:pPr>
            <w:r w:rsidRPr="00CC5CEF">
              <w:rPr>
                <w:rFonts w:ascii="Times New Roman" w:eastAsia="Calibri" w:hAnsi="Times New Roman" w:cs="Times New Roman"/>
                <w:b/>
                <w:color w:val="auto"/>
                <w:lang w:eastAsia="en-US" w:bidi="ar-SA"/>
              </w:rPr>
              <w:t>Предсједнику Скупштине Брчко дистрикта БиХ</w:t>
            </w:r>
          </w:p>
          <w:p w14:paraId="22BD6F1D" w14:textId="77777777" w:rsidR="008D0E06" w:rsidRPr="00CC5CEF" w:rsidRDefault="008D0E06" w:rsidP="006F0C49">
            <w:pPr>
              <w:widowControl/>
              <w:jc w:val="center"/>
              <w:rPr>
                <w:rFonts w:ascii="Times New Roman" w:eastAsia="Calibri" w:hAnsi="Times New Roman" w:cs="Times New Roman"/>
                <w:b/>
                <w:color w:val="auto"/>
                <w:lang w:eastAsia="en-US" w:bidi="ar-SA"/>
              </w:rPr>
            </w:pPr>
          </w:p>
        </w:tc>
      </w:tr>
      <w:tr w:rsidR="008D0E06" w:rsidRPr="00CC5CEF" w14:paraId="2A7EB901" w14:textId="77777777" w:rsidTr="006F0C49">
        <w:tc>
          <w:tcPr>
            <w:tcW w:w="3497" w:type="dxa"/>
          </w:tcPr>
          <w:p w14:paraId="6A906971" w14:textId="77777777" w:rsidR="008D0E06" w:rsidRPr="00CC5CEF" w:rsidRDefault="008D0E06" w:rsidP="006F0C49">
            <w:pPr>
              <w:widowControl/>
              <w:rPr>
                <w:rFonts w:ascii="Times New Roman" w:eastAsia="Calibri" w:hAnsi="Times New Roman" w:cs="Times New Roman"/>
                <w:b/>
                <w:color w:val="auto"/>
                <w:lang w:eastAsia="en-US" w:bidi="ar-SA"/>
              </w:rPr>
            </w:pPr>
            <w:r w:rsidRPr="00CC5CEF">
              <w:rPr>
                <w:rFonts w:ascii="Times New Roman" w:eastAsia="Calibri" w:hAnsi="Times New Roman" w:cs="Times New Roman"/>
                <w:b/>
                <w:color w:val="auto"/>
                <w:lang w:eastAsia="en-US" w:bidi="ar-SA"/>
              </w:rPr>
              <w:t>Име и презиме подносиоца захтјева</w:t>
            </w:r>
          </w:p>
        </w:tc>
        <w:tc>
          <w:tcPr>
            <w:tcW w:w="5080" w:type="dxa"/>
          </w:tcPr>
          <w:p w14:paraId="4129FCA7" w14:textId="77777777" w:rsidR="008D0E06" w:rsidRPr="00CC5CEF" w:rsidRDefault="008D0E06" w:rsidP="006F0C49">
            <w:pPr>
              <w:widowControl/>
              <w:jc w:val="center"/>
              <w:rPr>
                <w:rFonts w:ascii="Times New Roman" w:eastAsia="Calibri" w:hAnsi="Times New Roman" w:cs="Times New Roman"/>
                <w:b/>
                <w:color w:val="auto"/>
                <w:lang w:eastAsia="en-US" w:bidi="ar-SA"/>
              </w:rPr>
            </w:pPr>
          </w:p>
          <w:p w14:paraId="02CE5C07" w14:textId="77777777" w:rsidR="008D0E06" w:rsidRPr="00CC5CEF" w:rsidRDefault="008D0E06" w:rsidP="006F0C49">
            <w:pPr>
              <w:widowControl/>
              <w:jc w:val="center"/>
              <w:rPr>
                <w:rFonts w:ascii="Times New Roman" w:eastAsia="Calibri" w:hAnsi="Times New Roman" w:cs="Times New Roman"/>
                <w:b/>
                <w:color w:val="auto"/>
                <w:lang w:eastAsia="en-US" w:bidi="ar-SA"/>
              </w:rPr>
            </w:pPr>
          </w:p>
          <w:p w14:paraId="41AD255A" w14:textId="77777777" w:rsidR="008D0E06" w:rsidRPr="00CC5CEF" w:rsidRDefault="008D0E06" w:rsidP="006F0C49">
            <w:pPr>
              <w:widowControl/>
              <w:jc w:val="center"/>
              <w:rPr>
                <w:rFonts w:ascii="Times New Roman" w:eastAsia="Calibri" w:hAnsi="Times New Roman" w:cs="Times New Roman"/>
                <w:b/>
                <w:color w:val="auto"/>
                <w:lang w:eastAsia="en-US" w:bidi="ar-SA"/>
              </w:rPr>
            </w:pPr>
          </w:p>
        </w:tc>
      </w:tr>
      <w:tr w:rsidR="008D0E06" w:rsidRPr="00CC5CEF" w14:paraId="505E4D35" w14:textId="77777777" w:rsidTr="006F0C49">
        <w:tc>
          <w:tcPr>
            <w:tcW w:w="3497" w:type="dxa"/>
          </w:tcPr>
          <w:p w14:paraId="5A8C1488" w14:textId="77777777" w:rsidR="008D0E06" w:rsidRPr="00CC5CEF" w:rsidRDefault="008D0E06" w:rsidP="006F0C49">
            <w:pPr>
              <w:widowControl/>
              <w:rPr>
                <w:rFonts w:ascii="Times New Roman" w:eastAsia="Calibri" w:hAnsi="Times New Roman" w:cs="Times New Roman"/>
                <w:color w:val="auto"/>
                <w:lang w:eastAsia="en-US" w:bidi="ar-SA"/>
              </w:rPr>
            </w:pPr>
            <w:r w:rsidRPr="00CC5CEF">
              <w:rPr>
                <w:rFonts w:ascii="Times New Roman" w:eastAsia="Calibri" w:hAnsi="Times New Roman" w:cs="Times New Roman"/>
                <w:color w:val="auto"/>
                <w:lang w:eastAsia="en-US" w:bidi="ar-SA"/>
              </w:rPr>
              <w:t>Адреса</w:t>
            </w:r>
          </w:p>
          <w:p w14:paraId="4AFC95F3" w14:textId="77777777" w:rsidR="008D0E06" w:rsidRPr="00CC5CEF" w:rsidRDefault="008D0E06" w:rsidP="006F0C49">
            <w:pPr>
              <w:widowControl/>
              <w:ind w:left="720"/>
              <w:rPr>
                <w:rFonts w:ascii="Times New Roman" w:eastAsia="Calibri" w:hAnsi="Times New Roman" w:cs="Times New Roman"/>
                <w:color w:val="auto"/>
                <w:lang w:eastAsia="en-US" w:bidi="ar-SA"/>
              </w:rPr>
            </w:pPr>
          </w:p>
        </w:tc>
        <w:tc>
          <w:tcPr>
            <w:tcW w:w="5080" w:type="dxa"/>
          </w:tcPr>
          <w:p w14:paraId="57115E5F" w14:textId="77777777" w:rsidR="008D0E06" w:rsidRPr="00CC5CEF" w:rsidRDefault="008D0E06" w:rsidP="006F0C49">
            <w:pPr>
              <w:widowControl/>
              <w:jc w:val="center"/>
              <w:rPr>
                <w:rFonts w:ascii="Times New Roman" w:eastAsia="Calibri" w:hAnsi="Times New Roman" w:cs="Times New Roman"/>
                <w:b/>
                <w:color w:val="auto"/>
                <w:lang w:eastAsia="en-US" w:bidi="ar-SA"/>
              </w:rPr>
            </w:pPr>
          </w:p>
        </w:tc>
      </w:tr>
      <w:tr w:rsidR="008D0E06" w:rsidRPr="00CC5CEF" w14:paraId="23291433" w14:textId="77777777" w:rsidTr="006F0C49">
        <w:tc>
          <w:tcPr>
            <w:tcW w:w="3497" w:type="dxa"/>
          </w:tcPr>
          <w:p w14:paraId="4CC4DD45" w14:textId="12682101" w:rsidR="008D0E06" w:rsidRPr="00CC5CEF" w:rsidRDefault="008D0E06" w:rsidP="006F0C49">
            <w:pPr>
              <w:widowControl/>
              <w:rPr>
                <w:rFonts w:ascii="Times New Roman" w:eastAsia="Calibri" w:hAnsi="Times New Roman" w:cs="Times New Roman"/>
                <w:color w:val="auto"/>
                <w:lang w:eastAsia="en-US" w:bidi="ar-SA"/>
              </w:rPr>
            </w:pPr>
            <w:r w:rsidRPr="00CC5CEF">
              <w:rPr>
                <w:rFonts w:ascii="Times New Roman" w:eastAsia="Calibri" w:hAnsi="Times New Roman" w:cs="Times New Roman"/>
                <w:color w:val="auto"/>
                <w:lang w:eastAsia="en-US" w:bidi="ar-SA"/>
              </w:rPr>
              <w:t>Контакт телефон</w:t>
            </w:r>
            <w:r w:rsidR="00F97E5D" w:rsidRPr="00CC5CEF">
              <w:rPr>
                <w:rFonts w:ascii="Times New Roman" w:eastAsia="Calibri" w:hAnsi="Times New Roman" w:cs="Times New Roman"/>
                <w:color w:val="auto"/>
                <w:lang w:eastAsia="en-US" w:bidi="ar-SA"/>
              </w:rPr>
              <w:t xml:space="preserve"> </w:t>
            </w:r>
            <w:r w:rsidRPr="00CC5CEF">
              <w:rPr>
                <w:rFonts w:ascii="Times New Roman" w:eastAsia="Calibri" w:hAnsi="Times New Roman" w:cs="Times New Roman"/>
                <w:color w:val="auto"/>
                <w:lang w:eastAsia="en-US" w:bidi="ar-SA"/>
              </w:rPr>
              <w:t>/</w:t>
            </w:r>
            <w:r w:rsidR="00F97E5D" w:rsidRPr="00CC5CEF">
              <w:rPr>
                <w:rFonts w:ascii="Times New Roman" w:eastAsia="Calibri" w:hAnsi="Times New Roman" w:cs="Times New Roman"/>
                <w:color w:val="auto"/>
                <w:lang w:eastAsia="en-US" w:bidi="ar-SA"/>
              </w:rPr>
              <w:t xml:space="preserve"> </w:t>
            </w:r>
            <w:r w:rsidRPr="00CC5CEF">
              <w:rPr>
                <w:rFonts w:ascii="Times New Roman" w:eastAsia="Calibri" w:hAnsi="Times New Roman" w:cs="Times New Roman"/>
                <w:color w:val="auto"/>
                <w:lang w:eastAsia="en-US" w:bidi="ar-SA"/>
              </w:rPr>
              <w:t xml:space="preserve">Адреса електронске </w:t>
            </w:r>
            <w:r w:rsidRPr="00CC5CEF">
              <w:rPr>
                <w:rFonts w:ascii="Times New Roman" w:eastAsia="Calibri" w:hAnsi="Times New Roman" w:cs="Times New Roman"/>
                <w:color w:val="000000" w:themeColor="text1"/>
                <w:lang w:eastAsia="en-US" w:bidi="ar-SA"/>
              </w:rPr>
              <w:t>поште</w:t>
            </w:r>
          </w:p>
          <w:p w14:paraId="376972F0" w14:textId="77777777" w:rsidR="008D0E06" w:rsidRPr="00CC5CEF" w:rsidRDefault="008D0E06" w:rsidP="006F0C49">
            <w:pPr>
              <w:widowControl/>
              <w:ind w:left="720"/>
              <w:rPr>
                <w:rFonts w:ascii="Times New Roman" w:eastAsia="Calibri" w:hAnsi="Times New Roman" w:cs="Times New Roman"/>
                <w:color w:val="auto"/>
                <w:lang w:eastAsia="en-US" w:bidi="ar-SA"/>
              </w:rPr>
            </w:pPr>
          </w:p>
        </w:tc>
        <w:tc>
          <w:tcPr>
            <w:tcW w:w="5080" w:type="dxa"/>
          </w:tcPr>
          <w:p w14:paraId="636B36FB" w14:textId="77777777" w:rsidR="008D0E06" w:rsidRPr="00CC5CEF" w:rsidRDefault="008D0E06" w:rsidP="006F0C49">
            <w:pPr>
              <w:widowControl/>
              <w:jc w:val="center"/>
              <w:rPr>
                <w:rFonts w:ascii="Times New Roman" w:eastAsia="Calibri" w:hAnsi="Times New Roman" w:cs="Times New Roman"/>
                <w:b/>
                <w:color w:val="auto"/>
                <w:lang w:eastAsia="en-US" w:bidi="ar-SA"/>
              </w:rPr>
            </w:pPr>
          </w:p>
        </w:tc>
      </w:tr>
      <w:tr w:rsidR="008D0E06" w:rsidRPr="00CC5CEF" w14:paraId="560EEFC9" w14:textId="77777777" w:rsidTr="006F0C49">
        <w:trPr>
          <w:trHeight w:val="336"/>
        </w:trPr>
        <w:tc>
          <w:tcPr>
            <w:tcW w:w="8577" w:type="dxa"/>
            <w:gridSpan w:val="2"/>
          </w:tcPr>
          <w:p w14:paraId="79F8BA45" w14:textId="1987B01C" w:rsidR="008D0E06" w:rsidRPr="00CC5CEF" w:rsidRDefault="008D0E06" w:rsidP="006F0C49">
            <w:pPr>
              <w:jc w:val="center"/>
              <w:rPr>
                <w:rFonts w:ascii="Times New Roman" w:eastAsia="Calibri" w:hAnsi="Times New Roman" w:cs="Times New Roman"/>
                <w:b/>
                <w:bCs/>
              </w:rPr>
            </w:pPr>
            <w:r w:rsidRPr="00CC5CEF">
              <w:rPr>
                <w:rFonts w:ascii="Times New Roman" w:eastAsia="Calibri" w:hAnsi="Times New Roman" w:cs="Times New Roman"/>
                <w:b/>
                <w:bCs/>
              </w:rPr>
              <w:t>Опис намјене средстава за коју се подноси захтјев за донацију</w:t>
            </w:r>
          </w:p>
        </w:tc>
      </w:tr>
      <w:tr w:rsidR="008D0E06" w:rsidRPr="00CC5CEF" w14:paraId="47306147" w14:textId="77777777" w:rsidTr="006F0C49">
        <w:trPr>
          <w:trHeight w:val="336"/>
        </w:trPr>
        <w:tc>
          <w:tcPr>
            <w:tcW w:w="8577" w:type="dxa"/>
            <w:gridSpan w:val="2"/>
          </w:tcPr>
          <w:p w14:paraId="1611E2A4" w14:textId="77777777" w:rsidR="008D0E06" w:rsidRPr="00CC5CEF" w:rsidRDefault="008D0E06" w:rsidP="006F0C49">
            <w:pPr>
              <w:widowControl/>
              <w:ind w:left="720"/>
              <w:rPr>
                <w:rFonts w:ascii="Times New Roman" w:eastAsia="Calibri" w:hAnsi="Times New Roman" w:cs="Times New Roman"/>
                <w:color w:val="auto"/>
                <w:lang w:eastAsia="en-US" w:bidi="ar-SA"/>
              </w:rPr>
            </w:pPr>
          </w:p>
        </w:tc>
      </w:tr>
      <w:tr w:rsidR="008D0E06" w:rsidRPr="00CC5CEF" w14:paraId="6CBD5489" w14:textId="77777777" w:rsidTr="006F0C49">
        <w:trPr>
          <w:trHeight w:val="336"/>
        </w:trPr>
        <w:tc>
          <w:tcPr>
            <w:tcW w:w="8577" w:type="dxa"/>
            <w:gridSpan w:val="2"/>
          </w:tcPr>
          <w:p w14:paraId="2610C75F" w14:textId="77777777" w:rsidR="008D0E06" w:rsidRPr="00CC5CEF" w:rsidRDefault="008D0E06" w:rsidP="006F0C49">
            <w:pPr>
              <w:widowControl/>
              <w:ind w:left="720"/>
              <w:rPr>
                <w:rFonts w:ascii="Times New Roman" w:eastAsia="Calibri" w:hAnsi="Times New Roman" w:cs="Times New Roman"/>
                <w:color w:val="auto"/>
                <w:lang w:eastAsia="en-US" w:bidi="ar-SA"/>
              </w:rPr>
            </w:pPr>
          </w:p>
        </w:tc>
      </w:tr>
      <w:tr w:rsidR="008D0E06" w:rsidRPr="00CC5CEF" w14:paraId="4282B34F" w14:textId="77777777" w:rsidTr="006F0C49">
        <w:trPr>
          <w:trHeight w:val="336"/>
        </w:trPr>
        <w:tc>
          <w:tcPr>
            <w:tcW w:w="8577" w:type="dxa"/>
            <w:gridSpan w:val="2"/>
          </w:tcPr>
          <w:p w14:paraId="3661017C" w14:textId="77777777" w:rsidR="008D0E06" w:rsidRPr="00CC5CEF" w:rsidRDefault="008D0E06" w:rsidP="006F0C49">
            <w:pPr>
              <w:widowControl/>
              <w:ind w:left="720"/>
              <w:rPr>
                <w:rFonts w:ascii="Times New Roman" w:eastAsia="Calibri" w:hAnsi="Times New Roman" w:cs="Times New Roman"/>
                <w:color w:val="auto"/>
                <w:lang w:eastAsia="en-US" w:bidi="ar-SA"/>
              </w:rPr>
            </w:pPr>
          </w:p>
        </w:tc>
      </w:tr>
      <w:tr w:rsidR="008D0E06" w:rsidRPr="00CC5CEF" w14:paraId="62328CF7" w14:textId="77777777" w:rsidTr="006F0C49">
        <w:trPr>
          <w:trHeight w:val="336"/>
        </w:trPr>
        <w:tc>
          <w:tcPr>
            <w:tcW w:w="8577" w:type="dxa"/>
            <w:gridSpan w:val="2"/>
          </w:tcPr>
          <w:p w14:paraId="2B25BF8F" w14:textId="77777777" w:rsidR="008D0E06" w:rsidRPr="00CC5CEF" w:rsidRDefault="008D0E06" w:rsidP="006F0C49">
            <w:pPr>
              <w:widowControl/>
              <w:ind w:left="720"/>
              <w:rPr>
                <w:rFonts w:ascii="Times New Roman" w:eastAsia="Calibri" w:hAnsi="Times New Roman" w:cs="Times New Roman"/>
                <w:color w:val="auto"/>
                <w:lang w:eastAsia="en-US" w:bidi="ar-SA"/>
              </w:rPr>
            </w:pPr>
          </w:p>
        </w:tc>
      </w:tr>
      <w:tr w:rsidR="008D0E06" w:rsidRPr="00CC5CEF" w14:paraId="44F126FE" w14:textId="77777777" w:rsidTr="006F0C49">
        <w:trPr>
          <w:trHeight w:val="336"/>
        </w:trPr>
        <w:tc>
          <w:tcPr>
            <w:tcW w:w="8577" w:type="dxa"/>
            <w:gridSpan w:val="2"/>
          </w:tcPr>
          <w:p w14:paraId="4856CC87" w14:textId="77777777" w:rsidR="008D0E06" w:rsidRPr="00CC5CEF" w:rsidRDefault="008D0E06" w:rsidP="006F0C49">
            <w:pPr>
              <w:widowControl/>
              <w:ind w:left="720"/>
              <w:rPr>
                <w:rFonts w:ascii="Times New Roman" w:eastAsia="Calibri" w:hAnsi="Times New Roman" w:cs="Times New Roman"/>
                <w:color w:val="auto"/>
                <w:lang w:eastAsia="en-US" w:bidi="ar-SA"/>
              </w:rPr>
            </w:pPr>
          </w:p>
        </w:tc>
      </w:tr>
      <w:tr w:rsidR="008D0E06" w:rsidRPr="00CC5CEF" w14:paraId="0E9A2EC1" w14:textId="77777777" w:rsidTr="006F0C49">
        <w:trPr>
          <w:trHeight w:val="336"/>
        </w:trPr>
        <w:tc>
          <w:tcPr>
            <w:tcW w:w="8577" w:type="dxa"/>
            <w:gridSpan w:val="2"/>
          </w:tcPr>
          <w:p w14:paraId="7271B0D7" w14:textId="77777777" w:rsidR="008D0E06" w:rsidRPr="00CC5CEF" w:rsidRDefault="008D0E06" w:rsidP="006F0C49">
            <w:pPr>
              <w:widowControl/>
              <w:ind w:left="720"/>
              <w:rPr>
                <w:rFonts w:ascii="Times New Roman" w:eastAsia="Calibri" w:hAnsi="Times New Roman" w:cs="Times New Roman"/>
                <w:color w:val="auto"/>
                <w:lang w:eastAsia="en-US" w:bidi="ar-SA"/>
              </w:rPr>
            </w:pPr>
          </w:p>
        </w:tc>
      </w:tr>
      <w:tr w:rsidR="008D0E06" w:rsidRPr="00CC5CEF" w14:paraId="463BF85E" w14:textId="77777777" w:rsidTr="006F0C49">
        <w:trPr>
          <w:trHeight w:val="336"/>
        </w:trPr>
        <w:tc>
          <w:tcPr>
            <w:tcW w:w="8577" w:type="dxa"/>
            <w:gridSpan w:val="2"/>
          </w:tcPr>
          <w:p w14:paraId="4C006553" w14:textId="77777777" w:rsidR="008D0E06" w:rsidRPr="00CC5CEF" w:rsidRDefault="008D0E06" w:rsidP="006F0C49">
            <w:pPr>
              <w:widowControl/>
              <w:ind w:left="720"/>
              <w:rPr>
                <w:rFonts w:ascii="Times New Roman" w:eastAsia="Calibri" w:hAnsi="Times New Roman" w:cs="Times New Roman"/>
                <w:color w:val="auto"/>
                <w:lang w:eastAsia="en-US" w:bidi="ar-SA"/>
              </w:rPr>
            </w:pPr>
          </w:p>
        </w:tc>
      </w:tr>
      <w:tr w:rsidR="008D0E06" w:rsidRPr="00CC5CEF" w14:paraId="691BAA21" w14:textId="77777777" w:rsidTr="006F0C49">
        <w:trPr>
          <w:trHeight w:val="336"/>
        </w:trPr>
        <w:tc>
          <w:tcPr>
            <w:tcW w:w="8577" w:type="dxa"/>
            <w:gridSpan w:val="2"/>
          </w:tcPr>
          <w:p w14:paraId="05B4187A" w14:textId="77777777" w:rsidR="008D0E06" w:rsidRPr="00CC5CEF" w:rsidRDefault="008D0E06" w:rsidP="006F0C49">
            <w:pPr>
              <w:widowControl/>
              <w:ind w:left="720"/>
              <w:rPr>
                <w:rFonts w:ascii="Times New Roman" w:eastAsia="Calibri" w:hAnsi="Times New Roman" w:cs="Times New Roman"/>
                <w:color w:val="auto"/>
                <w:lang w:eastAsia="en-US" w:bidi="ar-SA"/>
              </w:rPr>
            </w:pPr>
          </w:p>
        </w:tc>
      </w:tr>
      <w:tr w:rsidR="008D0E06" w:rsidRPr="00CC5CEF" w14:paraId="600AF826" w14:textId="77777777" w:rsidTr="006F0C49">
        <w:trPr>
          <w:trHeight w:val="336"/>
        </w:trPr>
        <w:tc>
          <w:tcPr>
            <w:tcW w:w="8577" w:type="dxa"/>
            <w:gridSpan w:val="2"/>
          </w:tcPr>
          <w:p w14:paraId="655A9B76" w14:textId="77777777" w:rsidR="008D0E06" w:rsidRPr="00CC5CEF" w:rsidRDefault="008D0E06" w:rsidP="006F0C49">
            <w:pPr>
              <w:widowControl/>
              <w:ind w:left="720"/>
              <w:rPr>
                <w:rFonts w:ascii="Times New Roman" w:eastAsia="Calibri" w:hAnsi="Times New Roman" w:cs="Times New Roman"/>
                <w:color w:val="auto"/>
                <w:lang w:eastAsia="en-US" w:bidi="ar-SA"/>
              </w:rPr>
            </w:pPr>
          </w:p>
        </w:tc>
      </w:tr>
      <w:tr w:rsidR="008D0E06" w:rsidRPr="00CC5CEF" w14:paraId="3DBCA5A5" w14:textId="77777777" w:rsidTr="006F0C49">
        <w:trPr>
          <w:trHeight w:val="336"/>
        </w:trPr>
        <w:tc>
          <w:tcPr>
            <w:tcW w:w="8577" w:type="dxa"/>
            <w:gridSpan w:val="2"/>
          </w:tcPr>
          <w:p w14:paraId="1FDEB46E" w14:textId="77777777" w:rsidR="008D0E06" w:rsidRPr="00CC5CEF" w:rsidRDefault="008D0E06" w:rsidP="006F0C49">
            <w:pPr>
              <w:widowControl/>
              <w:ind w:left="720"/>
              <w:rPr>
                <w:rFonts w:ascii="Times New Roman" w:eastAsia="Calibri" w:hAnsi="Times New Roman" w:cs="Times New Roman"/>
                <w:color w:val="auto"/>
                <w:lang w:eastAsia="en-US" w:bidi="ar-SA"/>
              </w:rPr>
            </w:pPr>
          </w:p>
        </w:tc>
      </w:tr>
      <w:tr w:rsidR="008D0E06" w:rsidRPr="00CC5CEF" w14:paraId="44CBBE0F" w14:textId="77777777" w:rsidTr="006F0C49">
        <w:trPr>
          <w:trHeight w:val="483"/>
        </w:trPr>
        <w:tc>
          <w:tcPr>
            <w:tcW w:w="3497" w:type="dxa"/>
          </w:tcPr>
          <w:p w14:paraId="092B81F0" w14:textId="77777777" w:rsidR="008D0E06" w:rsidRPr="00CC5CEF" w:rsidRDefault="008D0E06" w:rsidP="006F0C49">
            <w:pPr>
              <w:widowControl/>
              <w:rPr>
                <w:rFonts w:ascii="Times New Roman" w:eastAsia="Calibri" w:hAnsi="Times New Roman" w:cs="Times New Roman"/>
                <w:b/>
                <w:color w:val="auto"/>
                <w:lang w:eastAsia="en-US" w:bidi="ar-SA"/>
              </w:rPr>
            </w:pPr>
            <w:r w:rsidRPr="00CC5CEF">
              <w:rPr>
                <w:rFonts w:ascii="Times New Roman" w:eastAsia="Calibri" w:hAnsi="Times New Roman" w:cs="Times New Roman"/>
                <w:b/>
                <w:color w:val="auto"/>
                <w:lang w:eastAsia="en-US" w:bidi="ar-SA"/>
              </w:rPr>
              <w:t>Укупан износ потребних средстава</w:t>
            </w:r>
          </w:p>
        </w:tc>
        <w:tc>
          <w:tcPr>
            <w:tcW w:w="5080" w:type="dxa"/>
          </w:tcPr>
          <w:p w14:paraId="6524833E" w14:textId="77777777" w:rsidR="008D0E06" w:rsidRPr="00CC5CEF" w:rsidRDefault="008D0E06" w:rsidP="006F0C49">
            <w:pPr>
              <w:widowControl/>
              <w:jc w:val="center"/>
              <w:rPr>
                <w:rFonts w:ascii="Times New Roman" w:eastAsia="Calibri" w:hAnsi="Times New Roman" w:cs="Times New Roman"/>
                <w:b/>
                <w:color w:val="auto"/>
                <w:u w:val="single"/>
                <w:lang w:eastAsia="en-US" w:bidi="ar-SA"/>
              </w:rPr>
            </w:pPr>
          </w:p>
        </w:tc>
      </w:tr>
    </w:tbl>
    <w:p w14:paraId="57472BCD" w14:textId="77777777" w:rsidR="008D0E06" w:rsidRPr="00CC5CEF" w:rsidRDefault="008D0E06" w:rsidP="00F9444A">
      <w:pPr>
        <w:widowControl/>
        <w:jc w:val="both"/>
        <w:rPr>
          <w:rFonts w:ascii="Times New Roman" w:eastAsia="Calibri" w:hAnsi="Times New Roman" w:cs="Times New Roman"/>
          <w:b/>
          <w:color w:val="auto"/>
          <w:lang w:eastAsia="en-US" w:bidi="ar-SA"/>
        </w:rPr>
      </w:pPr>
    </w:p>
    <w:p w14:paraId="606835F5" w14:textId="77777777" w:rsidR="008D0E06" w:rsidRPr="00CC5CEF" w:rsidRDefault="008D0E06" w:rsidP="00F9444A">
      <w:pPr>
        <w:jc w:val="both"/>
        <w:rPr>
          <w:rFonts w:ascii="Times New Roman" w:eastAsia="Calibri" w:hAnsi="Times New Roman" w:cs="Times New Roman"/>
          <w:b/>
        </w:rPr>
      </w:pPr>
    </w:p>
    <w:p w14:paraId="18EAD3B8" w14:textId="77777777" w:rsidR="008D0E06" w:rsidRPr="00CC5CEF" w:rsidRDefault="008D0E06" w:rsidP="00F9444A">
      <w:pPr>
        <w:widowControl/>
        <w:jc w:val="both"/>
        <w:rPr>
          <w:rFonts w:ascii="Times New Roman" w:eastAsia="Calibri" w:hAnsi="Times New Roman" w:cs="Times New Roman"/>
          <w:color w:val="auto"/>
          <w:lang w:eastAsia="en-US" w:bidi="ar-SA"/>
        </w:rPr>
      </w:pPr>
      <w:r w:rsidRPr="00CC5CEF">
        <w:rPr>
          <w:rFonts w:ascii="Times New Roman" w:eastAsia="Calibri" w:hAnsi="Times New Roman" w:cs="Times New Roman"/>
          <w:color w:val="auto"/>
          <w:lang w:eastAsia="en-US" w:bidi="ar-SA"/>
        </w:rPr>
        <w:t>Датум: ________________</w:t>
      </w:r>
      <w:r w:rsidRPr="00CC5CEF">
        <w:rPr>
          <w:rFonts w:ascii="Times New Roman" w:eastAsia="Calibri" w:hAnsi="Times New Roman" w:cs="Times New Roman"/>
          <w:color w:val="auto"/>
          <w:lang w:eastAsia="en-US" w:bidi="ar-SA"/>
        </w:rPr>
        <w:tab/>
      </w:r>
      <w:r w:rsidRPr="00CC5CEF">
        <w:rPr>
          <w:rFonts w:ascii="Times New Roman" w:eastAsia="Calibri" w:hAnsi="Times New Roman" w:cs="Times New Roman"/>
          <w:b/>
          <w:color w:val="auto"/>
          <w:lang w:eastAsia="en-US" w:bidi="ar-SA"/>
        </w:rPr>
        <w:tab/>
      </w:r>
      <w:r w:rsidRPr="00CC5CEF">
        <w:rPr>
          <w:rFonts w:ascii="Times New Roman" w:eastAsia="Calibri" w:hAnsi="Times New Roman" w:cs="Times New Roman"/>
          <w:b/>
          <w:color w:val="auto"/>
          <w:lang w:eastAsia="en-US" w:bidi="ar-SA"/>
        </w:rPr>
        <w:tab/>
      </w:r>
      <w:r w:rsidRPr="00CC5CEF">
        <w:rPr>
          <w:rFonts w:ascii="Times New Roman" w:eastAsia="Calibri" w:hAnsi="Times New Roman" w:cs="Times New Roman"/>
          <w:b/>
          <w:color w:val="auto"/>
          <w:lang w:eastAsia="en-US" w:bidi="ar-SA"/>
        </w:rPr>
        <w:tab/>
        <w:t xml:space="preserve">           </w:t>
      </w:r>
      <w:r w:rsidRPr="00CC5CEF">
        <w:rPr>
          <w:rFonts w:ascii="Times New Roman" w:eastAsia="Calibri" w:hAnsi="Times New Roman" w:cs="Times New Roman"/>
          <w:color w:val="auto"/>
          <w:lang w:eastAsia="en-US" w:bidi="ar-SA"/>
        </w:rPr>
        <w:t>Потпис подносиоца захтјева</w:t>
      </w:r>
    </w:p>
    <w:p w14:paraId="03C8F9E9" w14:textId="77777777" w:rsidR="008D0E06" w:rsidRPr="00CC5CEF" w:rsidRDefault="008D0E06" w:rsidP="00F9444A">
      <w:pPr>
        <w:widowControl/>
        <w:jc w:val="both"/>
        <w:rPr>
          <w:rFonts w:ascii="Times New Roman" w:eastAsia="Calibri" w:hAnsi="Times New Roman" w:cs="Times New Roman"/>
          <w:color w:val="auto"/>
          <w:lang w:eastAsia="en-US" w:bidi="ar-SA"/>
        </w:rPr>
      </w:pPr>
      <w:r w:rsidRPr="00CC5CEF">
        <w:rPr>
          <w:rFonts w:ascii="Times New Roman" w:eastAsia="Calibri" w:hAnsi="Times New Roman" w:cs="Times New Roman"/>
          <w:color w:val="auto"/>
          <w:lang w:eastAsia="en-US" w:bidi="ar-SA"/>
        </w:rPr>
        <w:tab/>
      </w:r>
      <w:r w:rsidRPr="00CC5CEF">
        <w:rPr>
          <w:rFonts w:ascii="Times New Roman" w:eastAsia="Calibri" w:hAnsi="Times New Roman" w:cs="Times New Roman"/>
          <w:color w:val="auto"/>
          <w:lang w:eastAsia="en-US" w:bidi="ar-SA"/>
        </w:rPr>
        <w:tab/>
        <w:t xml:space="preserve">                                     </w:t>
      </w:r>
    </w:p>
    <w:p w14:paraId="50281EBC" w14:textId="77777777" w:rsidR="008D0E06" w:rsidRPr="00CC5CEF" w:rsidRDefault="008D0E06" w:rsidP="00F9444A">
      <w:pPr>
        <w:widowControl/>
        <w:jc w:val="both"/>
        <w:rPr>
          <w:rFonts w:ascii="Times New Roman" w:eastAsia="Calibri" w:hAnsi="Times New Roman" w:cs="Times New Roman"/>
          <w:color w:val="auto"/>
          <w:lang w:eastAsia="en-US" w:bidi="ar-SA"/>
        </w:rPr>
      </w:pPr>
      <w:r w:rsidRPr="00CC5CEF">
        <w:rPr>
          <w:rFonts w:ascii="Times New Roman" w:eastAsia="Calibri" w:hAnsi="Times New Roman" w:cs="Times New Roman"/>
          <w:color w:val="auto"/>
          <w:lang w:eastAsia="en-US" w:bidi="ar-SA"/>
        </w:rPr>
        <w:tab/>
      </w:r>
      <w:r w:rsidRPr="00CC5CEF">
        <w:rPr>
          <w:rFonts w:ascii="Times New Roman" w:eastAsia="Calibri" w:hAnsi="Times New Roman" w:cs="Times New Roman"/>
          <w:color w:val="auto"/>
          <w:lang w:eastAsia="en-US" w:bidi="ar-SA"/>
        </w:rPr>
        <w:tab/>
      </w:r>
      <w:r w:rsidRPr="00CC5CEF">
        <w:rPr>
          <w:rFonts w:ascii="Times New Roman" w:eastAsia="Calibri" w:hAnsi="Times New Roman" w:cs="Times New Roman"/>
          <w:color w:val="auto"/>
          <w:lang w:eastAsia="en-US" w:bidi="ar-SA"/>
        </w:rPr>
        <w:tab/>
      </w:r>
      <w:r w:rsidRPr="00CC5CEF">
        <w:rPr>
          <w:rFonts w:ascii="Times New Roman" w:eastAsia="Calibri" w:hAnsi="Times New Roman" w:cs="Times New Roman"/>
          <w:color w:val="auto"/>
          <w:lang w:eastAsia="en-US" w:bidi="ar-SA"/>
        </w:rPr>
        <w:tab/>
      </w:r>
      <w:r w:rsidRPr="00CC5CEF">
        <w:rPr>
          <w:rFonts w:ascii="Times New Roman" w:eastAsia="Calibri" w:hAnsi="Times New Roman" w:cs="Times New Roman"/>
          <w:color w:val="auto"/>
          <w:lang w:eastAsia="en-US" w:bidi="ar-SA"/>
        </w:rPr>
        <w:tab/>
      </w:r>
      <w:r w:rsidRPr="00CC5CEF">
        <w:rPr>
          <w:rFonts w:ascii="Times New Roman" w:eastAsia="Calibri" w:hAnsi="Times New Roman" w:cs="Times New Roman"/>
          <w:b/>
          <w:color w:val="auto"/>
          <w:lang w:eastAsia="en-US" w:bidi="ar-SA"/>
        </w:rPr>
        <w:t xml:space="preserve">                                  </w:t>
      </w:r>
      <w:r w:rsidRPr="00CC5CEF">
        <w:rPr>
          <w:rFonts w:ascii="Times New Roman" w:eastAsia="Calibri" w:hAnsi="Times New Roman" w:cs="Times New Roman"/>
          <w:color w:val="auto"/>
          <w:lang w:eastAsia="en-US" w:bidi="ar-SA"/>
        </w:rPr>
        <w:t xml:space="preserve">_______________________ </w:t>
      </w:r>
    </w:p>
    <w:p w14:paraId="2E2FE9E4" w14:textId="77777777" w:rsidR="008D0E06" w:rsidRPr="00CC5CEF" w:rsidRDefault="008D0E06" w:rsidP="00F9444A">
      <w:pPr>
        <w:pStyle w:val="Tijeloteksta1"/>
        <w:shd w:val="clear" w:color="auto" w:fill="auto"/>
        <w:spacing w:line="245" w:lineRule="exact"/>
        <w:ind w:firstLine="0"/>
        <w:jc w:val="right"/>
        <w:rPr>
          <w:b/>
          <w:bCs/>
          <w:sz w:val="24"/>
          <w:szCs w:val="24"/>
        </w:rPr>
      </w:pPr>
    </w:p>
    <w:p w14:paraId="7F2C9043" w14:textId="77777777" w:rsidR="008D0E06" w:rsidRPr="00CC5CEF" w:rsidRDefault="008D0E06" w:rsidP="00F9444A">
      <w:pPr>
        <w:pStyle w:val="Tijeloteksta1"/>
        <w:shd w:val="clear" w:color="auto" w:fill="auto"/>
        <w:spacing w:line="245" w:lineRule="exact"/>
        <w:ind w:firstLine="0"/>
        <w:jc w:val="right"/>
        <w:rPr>
          <w:b/>
          <w:bCs/>
          <w:sz w:val="24"/>
          <w:szCs w:val="24"/>
        </w:rPr>
      </w:pPr>
    </w:p>
    <w:p w14:paraId="6BA762A2" w14:textId="77777777" w:rsidR="008D0E06" w:rsidRPr="00CC5CEF" w:rsidRDefault="008D0E06" w:rsidP="00F9444A">
      <w:pPr>
        <w:pStyle w:val="Tijeloteksta1"/>
        <w:shd w:val="clear" w:color="auto" w:fill="auto"/>
        <w:spacing w:line="245" w:lineRule="exact"/>
        <w:ind w:firstLine="0"/>
        <w:jc w:val="right"/>
        <w:rPr>
          <w:b/>
          <w:bCs/>
          <w:sz w:val="24"/>
          <w:szCs w:val="24"/>
        </w:rPr>
      </w:pPr>
    </w:p>
    <w:p w14:paraId="263AB7FA" w14:textId="77777777" w:rsidR="008D0E06" w:rsidRPr="00CC5CEF" w:rsidRDefault="008D0E06" w:rsidP="00504674">
      <w:pPr>
        <w:pStyle w:val="Tijeloteksta1"/>
        <w:shd w:val="clear" w:color="auto" w:fill="auto"/>
        <w:spacing w:line="245" w:lineRule="exact"/>
        <w:ind w:firstLine="0"/>
        <w:rPr>
          <w:b/>
          <w:bCs/>
          <w:sz w:val="24"/>
          <w:szCs w:val="24"/>
        </w:rPr>
      </w:pPr>
    </w:p>
    <w:p w14:paraId="35B0BD20" w14:textId="77777777" w:rsidR="008D0E06" w:rsidRPr="00CC5CEF" w:rsidRDefault="008D0E06" w:rsidP="00F9444A">
      <w:pPr>
        <w:pStyle w:val="Tijeloteksta1"/>
        <w:shd w:val="clear" w:color="auto" w:fill="auto"/>
        <w:spacing w:line="245" w:lineRule="exact"/>
        <w:ind w:firstLine="0"/>
        <w:jc w:val="right"/>
        <w:rPr>
          <w:b/>
          <w:bCs/>
          <w:sz w:val="24"/>
          <w:szCs w:val="24"/>
        </w:rPr>
      </w:pPr>
    </w:p>
    <w:tbl>
      <w:tblPr>
        <w:tblStyle w:val="Koordinatnamreatabele"/>
        <w:tblW w:w="0" w:type="auto"/>
        <w:tblLook w:val="04A0" w:firstRow="1" w:lastRow="0" w:firstColumn="1" w:lastColumn="0" w:noHBand="0" w:noVBand="1"/>
      </w:tblPr>
      <w:tblGrid>
        <w:gridCol w:w="4288"/>
        <w:gridCol w:w="4289"/>
      </w:tblGrid>
      <w:tr w:rsidR="008D0E06" w:rsidRPr="00CC5CEF" w14:paraId="32BAFAC7" w14:textId="77777777" w:rsidTr="006F0C49">
        <w:tc>
          <w:tcPr>
            <w:tcW w:w="8577" w:type="dxa"/>
            <w:gridSpan w:val="2"/>
            <w:shd w:val="clear" w:color="auto" w:fill="D9D9D9" w:themeFill="background1" w:themeFillShade="D9"/>
          </w:tcPr>
          <w:p w14:paraId="58543D28" w14:textId="77777777" w:rsidR="008D0E06" w:rsidRPr="00CC5CEF" w:rsidRDefault="008D0E06" w:rsidP="006F0C49">
            <w:pPr>
              <w:widowControl/>
              <w:jc w:val="center"/>
              <w:rPr>
                <w:rFonts w:ascii="Times New Roman" w:eastAsia="Calibri" w:hAnsi="Times New Roman" w:cs="Times New Roman"/>
                <w:b/>
                <w:bCs/>
                <w:color w:val="auto"/>
                <w:lang w:eastAsia="en-US" w:bidi="ar-SA"/>
              </w:rPr>
            </w:pPr>
            <w:r w:rsidRPr="00CC5CEF">
              <w:rPr>
                <w:rFonts w:ascii="Times New Roman" w:eastAsia="Calibri" w:hAnsi="Times New Roman" w:cs="Times New Roman"/>
                <w:b/>
                <w:bCs/>
                <w:color w:val="auto"/>
                <w:lang w:eastAsia="en-US" w:bidi="ar-SA"/>
              </w:rPr>
              <w:t>ПОПУЊАВА ПРЕДСЈЕДНИК СКУПШТИНЕ БРЧКО ДИСТРИКТА БиХ</w:t>
            </w:r>
          </w:p>
        </w:tc>
      </w:tr>
      <w:tr w:rsidR="008D0E06" w:rsidRPr="00CC5CEF" w14:paraId="5FF7E89C" w14:textId="77777777" w:rsidTr="006F0C49">
        <w:tc>
          <w:tcPr>
            <w:tcW w:w="4288" w:type="dxa"/>
          </w:tcPr>
          <w:p w14:paraId="4A337690" w14:textId="77777777" w:rsidR="008D0E06" w:rsidRPr="00CC5CEF" w:rsidRDefault="008D0E06" w:rsidP="006F0C49">
            <w:pPr>
              <w:widowControl/>
              <w:spacing w:before="240" w:after="240"/>
              <w:jc w:val="both"/>
              <w:rPr>
                <w:rFonts w:ascii="Times New Roman" w:eastAsia="Calibri" w:hAnsi="Times New Roman" w:cs="Times New Roman"/>
                <w:color w:val="auto"/>
                <w:lang w:eastAsia="en-US" w:bidi="ar-SA"/>
              </w:rPr>
            </w:pPr>
            <w:r w:rsidRPr="00CC5CEF">
              <w:rPr>
                <w:rFonts w:ascii="Times New Roman" w:eastAsia="Calibri" w:hAnsi="Times New Roman" w:cs="Times New Roman"/>
                <w:color w:val="auto"/>
                <w:lang w:eastAsia="en-US" w:bidi="ar-SA"/>
              </w:rPr>
              <w:t xml:space="preserve">Износ одобрених новчаних средстава </w:t>
            </w:r>
          </w:p>
        </w:tc>
        <w:tc>
          <w:tcPr>
            <w:tcW w:w="4289" w:type="dxa"/>
          </w:tcPr>
          <w:p w14:paraId="33585D16" w14:textId="77777777" w:rsidR="008D0E06" w:rsidRPr="00CC5CEF" w:rsidRDefault="008D0E06" w:rsidP="006F0C49">
            <w:pPr>
              <w:widowControl/>
              <w:spacing w:before="240" w:after="240"/>
              <w:jc w:val="both"/>
              <w:rPr>
                <w:rFonts w:ascii="Times New Roman" w:eastAsia="Calibri" w:hAnsi="Times New Roman" w:cs="Times New Roman"/>
                <w:color w:val="auto"/>
                <w:lang w:eastAsia="en-US" w:bidi="ar-SA"/>
              </w:rPr>
            </w:pPr>
            <w:r w:rsidRPr="00CC5CEF">
              <w:rPr>
                <w:rFonts w:ascii="Times New Roman" w:eastAsia="Calibri" w:hAnsi="Times New Roman" w:cs="Times New Roman"/>
                <w:color w:val="auto"/>
                <w:lang w:eastAsia="en-US" w:bidi="ar-SA"/>
              </w:rPr>
              <w:t>____________________________(КМ)</w:t>
            </w:r>
          </w:p>
        </w:tc>
      </w:tr>
      <w:tr w:rsidR="008D0E06" w:rsidRPr="00CC5CEF" w14:paraId="2C6C4CEF" w14:textId="77777777" w:rsidTr="006F0C49">
        <w:tc>
          <w:tcPr>
            <w:tcW w:w="4288" w:type="dxa"/>
          </w:tcPr>
          <w:p w14:paraId="44A39DC9" w14:textId="77777777" w:rsidR="008D0E06" w:rsidRPr="00CC5CEF" w:rsidRDefault="008D0E06" w:rsidP="006F0C49">
            <w:pPr>
              <w:widowControl/>
              <w:spacing w:before="240" w:after="240"/>
              <w:jc w:val="both"/>
              <w:rPr>
                <w:rFonts w:ascii="Times New Roman" w:eastAsia="Calibri" w:hAnsi="Times New Roman" w:cs="Times New Roman"/>
                <w:color w:val="auto"/>
                <w:lang w:eastAsia="en-US" w:bidi="ar-SA"/>
              </w:rPr>
            </w:pPr>
            <w:r w:rsidRPr="00CC5CEF">
              <w:rPr>
                <w:rFonts w:ascii="Times New Roman" w:eastAsia="Calibri" w:hAnsi="Times New Roman" w:cs="Times New Roman"/>
                <w:color w:val="auto"/>
                <w:lang w:eastAsia="en-US" w:bidi="ar-SA"/>
              </w:rPr>
              <w:t>Потпис и печат</w:t>
            </w:r>
          </w:p>
        </w:tc>
        <w:tc>
          <w:tcPr>
            <w:tcW w:w="4289" w:type="dxa"/>
          </w:tcPr>
          <w:p w14:paraId="53E8FE30" w14:textId="77777777" w:rsidR="008D0E06" w:rsidRPr="00CC5CEF" w:rsidRDefault="008D0E06" w:rsidP="006F0C49">
            <w:pPr>
              <w:widowControl/>
              <w:jc w:val="both"/>
              <w:rPr>
                <w:rFonts w:ascii="Times New Roman" w:eastAsia="Calibri" w:hAnsi="Times New Roman" w:cs="Times New Roman"/>
                <w:color w:val="auto"/>
                <w:lang w:eastAsia="en-US" w:bidi="ar-SA"/>
              </w:rPr>
            </w:pPr>
          </w:p>
        </w:tc>
      </w:tr>
    </w:tbl>
    <w:p w14:paraId="51D029F7" w14:textId="77777777" w:rsidR="008D0E06" w:rsidRPr="00CC5CEF" w:rsidRDefault="008D0E06" w:rsidP="00F9444A">
      <w:pPr>
        <w:pStyle w:val="Tijeloteksta1"/>
        <w:shd w:val="clear" w:color="auto" w:fill="auto"/>
        <w:spacing w:line="245" w:lineRule="exact"/>
        <w:ind w:firstLine="0"/>
        <w:jc w:val="right"/>
        <w:rPr>
          <w:b/>
          <w:bCs/>
          <w:sz w:val="24"/>
          <w:szCs w:val="24"/>
        </w:rPr>
      </w:pPr>
    </w:p>
    <w:p w14:paraId="39E6CAF6" w14:textId="77777777" w:rsidR="008D0E06" w:rsidRPr="00CC5CEF" w:rsidRDefault="008D0E06" w:rsidP="00F9444A">
      <w:pPr>
        <w:pStyle w:val="Tijeloteksta1"/>
        <w:shd w:val="clear" w:color="auto" w:fill="auto"/>
        <w:spacing w:line="245" w:lineRule="exact"/>
        <w:ind w:firstLine="0"/>
        <w:jc w:val="right"/>
        <w:rPr>
          <w:b/>
          <w:bCs/>
          <w:sz w:val="24"/>
          <w:szCs w:val="24"/>
        </w:rPr>
      </w:pPr>
    </w:p>
    <w:p w14:paraId="66051E39" w14:textId="77777777" w:rsidR="008D0E06" w:rsidRPr="00CC5CEF" w:rsidRDefault="008D0E06" w:rsidP="00F9444A">
      <w:pPr>
        <w:pStyle w:val="Tijeloteksta1"/>
        <w:shd w:val="clear" w:color="auto" w:fill="auto"/>
        <w:spacing w:line="245" w:lineRule="exact"/>
        <w:ind w:firstLine="0"/>
        <w:jc w:val="right"/>
        <w:rPr>
          <w:b/>
          <w:bCs/>
          <w:sz w:val="24"/>
          <w:szCs w:val="24"/>
        </w:rPr>
      </w:pPr>
    </w:p>
    <w:p w14:paraId="6D656F42" w14:textId="77777777" w:rsidR="008D0E06" w:rsidRPr="00CC5CEF" w:rsidRDefault="008D0E06" w:rsidP="00F9444A">
      <w:pPr>
        <w:pStyle w:val="Tijeloteksta1"/>
        <w:shd w:val="clear" w:color="auto" w:fill="auto"/>
        <w:spacing w:line="245" w:lineRule="exact"/>
        <w:ind w:firstLine="0"/>
        <w:jc w:val="right"/>
        <w:rPr>
          <w:b/>
          <w:bCs/>
          <w:sz w:val="24"/>
          <w:szCs w:val="24"/>
        </w:rPr>
      </w:pPr>
    </w:p>
    <w:p w14:paraId="7C21A311" w14:textId="77777777" w:rsidR="003F524D" w:rsidRPr="00CC5CEF" w:rsidRDefault="003F524D" w:rsidP="00F9444A">
      <w:pPr>
        <w:pStyle w:val="Tijeloteksta1"/>
        <w:shd w:val="clear" w:color="auto" w:fill="auto"/>
        <w:spacing w:line="245" w:lineRule="exact"/>
        <w:ind w:firstLine="0"/>
        <w:jc w:val="right"/>
        <w:rPr>
          <w:b/>
          <w:bCs/>
          <w:sz w:val="24"/>
          <w:szCs w:val="24"/>
        </w:rPr>
      </w:pPr>
    </w:p>
    <w:p w14:paraId="676A2F29" w14:textId="77777777" w:rsidR="008D0E06" w:rsidRPr="00CC5CEF" w:rsidRDefault="008D0E06" w:rsidP="00F9444A">
      <w:pPr>
        <w:pStyle w:val="Tijeloteksta1"/>
        <w:shd w:val="clear" w:color="auto" w:fill="auto"/>
        <w:spacing w:line="245" w:lineRule="exact"/>
        <w:ind w:firstLine="0"/>
        <w:jc w:val="right"/>
        <w:rPr>
          <w:b/>
          <w:bCs/>
          <w:sz w:val="24"/>
          <w:szCs w:val="24"/>
        </w:rPr>
      </w:pPr>
    </w:p>
    <w:p w14:paraId="6FA01F38" w14:textId="319F0A6D" w:rsidR="008D0E06" w:rsidRPr="00CC5CEF" w:rsidRDefault="004D1737" w:rsidP="004D1737">
      <w:pPr>
        <w:pStyle w:val="Tijeloteksta1"/>
        <w:shd w:val="clear" w:color="auto" w:fill="auto"/>
        <w:spacing w:line="245" w:lineRule="exact"/>
        <w:ind w:firstLine="0"/>
        <w:rPr>
          <w:b/>
          <w:bCs/>
          <w:sz w:val="24"/>
          <w:szCs w:val="24"/>
        </w:rPr>
      </w:pPr>
      <w:r w:rsidRPr="00CC5CEF">
        <w:rPr>
          <w:b/>
          <w:bCs/>
          <w:sz w:val="24"/>
          <w:szCs w:val="24"/>
        </w:rPr>
        <w:lastRenderedPageBreak/>
        <w:t xml:space="preserve">                                                                                           </w:t>
      </w:r>
      <w:r w:rsidR="008D0E06" w:rsidRPr="00CC5CEF">
        <w:rPr>
          <w:b/>
          <w:bCs/>
          <w:sz w:val="24"/>
          <w:szCs w:val="24"/>
        </w:rPr>
        <w:t xml:space="preserve">Анекс </w:t>
      </w:r>
      <w:r w:rsidR="00504674" w:rsidRPr="00CC5CEF">
        <w:rPr>
          <w:b/>
          <w:bCs/>
          <w:sz w:val="24"/>
          <w:szCs w:val="24"/>
        </w:rPr>
        <w:t>II</w:t>
      </w:r>
      <w:r w:rsidR="003F524D" w:rsidRPr="00CC5CEF">
        <w:rPr>
          <w:b/>
          <w:bCs/>
          <w:sz w:val="24"/>
          <w:szCs w:val="24"/>
        </w:rPr>
        <w:t xml:space="preserve"> –</w:t>
      </w:r>
      <w:r w:rsidR="008D0E06" w:rsidRPr="00CC5CEF">
        <w:rPr>
          <w:b/>
          <w:bCs/>
          <w:sz w:val="24"/>
          <w:szCs w:val="24"/>
        </w:rPr>
        <w:t xml:space="preserve"> Образац </w:t>
      </w:r>
      <w:r w:rsidRPr="00CC5CEF">
        <w:rPr>
          <w:b/>
          <w:bCs/>
          <w:sz w:val="24"/>
          <w:szCs w:val="24"/>
        </w:rPr>
        <w:t xml:space="preserve">број </w:t>
      </w:r>
      <w:r w:rsidR="008D0E06" w:rsidRPr="00CC5CEF">
        <w:rPr>
          <w:b/>
          <w:bCs/>
          <w:sz w:val="24"/>
          <w:szCs w:val="24"/>
        </w:rPr>
        <w:t>2</w:t>
      </w:r>
    </w:p>
    <w:p w14:paraId="6CDA93B0" w14:textId="77777777" w:rsidR="008D0E06" w:rsidRPr="00CC5CEF" w:rsidRDefault="008D0E06" w:rsidP="00F9444A">
      <w:pPr>
        <w:pStyle w:val="Tijeloteksta1"/>
        <w:shd w:val="clear" w:color="auto" w:fill="auto"/>
        <w:spacing w:line="245" w:lineRule="exact"/>
        <w:ind w:firstLine="0"/>
        <w:jc w:val="right"/>
        <w:rPr>
          <w:b/>
          <w:bCs/>
          <w:sz w:val="24"/>
          <w:szCs w:val="24"/>
        </w:rPr>
      </w:pPr>
    </w:p>
    <w:p w14:paraId="1860B9F5" w14:textId="77777777" w:rsidR="008D0E06" w:rsidRPr="00CC5CEF" w:rsidRDefault="008D0E06" w:rsidP="00F9444A">
      <w:pPr>
        <w:pStyle w:val="Tijeloteksta1"/>
        <w:shd w:val="clear" w:color="auto" w:fill="auto"/>
        <w:spacing w:line="245" w:lineRule="exact"/>
        <w:ind w:firstLine="0"/>
        <w:jc w:val="center"/>
        <w:rPr>
          <w:b/>
          <w:bCs/>
          <w:sz w:val="24"/>
          <w:szCs w:val="24"/>
        </w:rPr>
      </w:pPr>
    </w:p>
    <w:p w14:paraId="51CA9896" w14:textId="77777777" w:rsidR="008D0E06" w:rsidRPr="00CC5CEF" w:rsidRDefault="008D0E06" w:rsidP="00F9444A">
      <w:pPr>
        <w:pStyle w:val="Tijeloteksta1"/>
        <w:shd w:val="clear" w:color="auto" w:fill="auto"/>
        <w:spacing w:line="245" w:lineRule="exact"/>
        <w:ind w:firstLine="0"/>
        <w:jc w:val="center"/>
        <w:rPr>
          <w:b/>
          <w:bCs/>
          <w:sz w:val="24"/>
          <w:szCs w:val="24"/>
        </w:rPr>
      </w:pPr>
      <w:r w:rsidRPr="00CC5CEF">
        <w:rPr>
          <w:b/>
          <w:bCs/>
          <w:sz w:val="24"/>
          <w:szCs w:val="24"/>
        </w:rPr>
        <w:t xml:space="preserve"> Захтјев за додјелу донација удружењима и фондацијама</w:t>
      </w:r>
    </w:p>
    <w:p w14:paraId="644C8F40" w14:textId="77777777" w:rsidR="008D0E06" w:rsidRPr="00CC5CEF" w:rsidRDefault="008D0E06" w:rsidP="00F9444A">
      <w:pPr>
        <w:widowControl/>
        <w:jc w:val="center"/>
        <w:rPr>
          <w:rFonts w:ascii="Times New Roman" w:eastAsia="Calibri" w:hAnsi="Times New Roman" w:cs="Times New Roman"/>
          <w:b/>
          <w:color w:val="auto"/>
          <w:lang w:eastAsia="en-US" w:bidi="ar-SA"/>
        </w:rPr>
      </w:pPr>
    </w:p>
    <w:p w14:paraId="42AE9E59" w14:textId="77777777" w:rsidR="008D0E06" w:rsidRPr="00CC5CEF" w:rsidRDefault="008D0E06" w:rsidP="003F524D">
      <w:pPr>
        <w:widowControl/>
        <w:rPr>
          <w:rFonts w:ascii="Times New Roman" w:eastAsia="Calibri" w:hAnsi="Times New Roman" w:cs="Times New Roman"/>
          <w:b/>
          <w:color w:val="auto"/>
          <w:lang w:eastAsia="en-US"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7"/>
        <w:gridCol w:w="2452"/>
        <w:gridCol w:w="2628"/>
      </w:tblGrid>
      <w:tr w:rsidR="008D0E06" w:rsidRPr="00CC5CEF" w14:paraId="0DA412A6" w14:textId="77777777" w:rsidTr="006F0C49">
        <w:tc>
          <w:tcPr>
            <w:tcW w:w="3497" w:type="dxa"/>
          </w:tcPr>
          <w:p w14:paraId="3FFD992B" w14:textId="77777777" w:rsidR="008D0E06" w:rsidRPr="00CC5CEF" w:rsidRDefault="008D0E06" w:rsidP="006F0C49">
            <w:pPr>
              <w:widowControl/>
              <w:rPr>
                <w:rFonts w:ascii="Times New Roman" w:eastAsia="Calibri" w:hAnsi="Times New Roman" w:cs="Times New Roman"/>
                <w:b/>
                <w:color w:val="auto"/>
                <w:lang w:eastAsia="en-US" w:bidi="ar-SA"/>
              </w:rPr>
            </w:pPr>
            <w:bookmarkStart w:id="11" w:name="_Hlk73822500"/>
            <w:r w:rsidRPr="00CC5CEF">
              <w:rPr>
                <w:rFonts w:ascii="Times New Roman" w:eastAsia="Calibri" w:hAnsi="Times New Roman" w:cs="Times New Roman"/>
                <w:b/>
                <w:color w:val="auto"/>
                <w:lang w:eastAsia="en-US" w:bidi="ar-SA"/>
              </w:rPr>
              <w:t>Коме се подноси захтјев</w:t>
            </w:r>
          </w:p>
        </w:tc>
        <w:tc>
          <w:tcPr>
            <w:tcW w:w="5080" w:type="dxa"/>
            <w:gridSpan w:val="2"/>
          </w:tcPr>
          <w:p w14:paraId="7EE9E27B" w14:textId="77777777" w:rsidR="008D0E06" w:rsidRPr="00CC5CEF" w:rsidRDefault="008D0E06" w:rsidP="006F0C49">
            <w:pPr>
              <w:rPr>
                <w:rFonts w:ascii="Times New Roman" w:eastAsia="Calibri" w:hAnsi="Times New Roman" w:cs="Times New Roman"/>
                <w:b/>
                <w:color w:val="auto"/>
                <w:lang w:eastAsia="en-US" w:bidi="ar-SA"/>
              </w:rPr>
            </w:pPr>
            <w:r w:rsidRPr="00CC5CEF">
              <w:rPr>
                <w:rFonts w:ascii="Times New Roman" w:eastAsia="Calibri" w:hAnsi="Times New Roman" w:cs="Times New Roman"/>
                <w:b/>
                <w:color w:val="auto"/>
                <w:lang w:eastAsia="en-US" w:bidi="ar-SA"/>
              </w:rPr>
              <w:t>Предсједнику Скупштине Брчко дистрикта БиХ</w:t>
            </w:r>
          </w:p>
          <w:p w14:paraId="6DA27D0B" w14:textId="77777777" w:rsidR="008D0E06" w:rsidRPr="00CC5CEF" w:rsidRDefault="008D0E06" w:rsidP="006F0C49">
            <w:pPr>
              <w:widowControl/>
              <w:jc w:val="center"/>
              <w:rPr>
                <w:rFonts w:ascii="Times New Roman" w:eastAsia="Calibri" w:hAnsi="Times New Roman" w:cs="Times New Roman"/>
                <w:b/>
                <w:color w:val="auto"/>
                <w:lang w:eastAsia="en-US" w:bidi="ar-SA"/>
              </w:rPr>
            </w:pPr>
          </w:p>
        </w:tc>
      </w:tr>
      <w:tr w:rsidR="008D0E06" w:rsidRPr="00CC5CEF" w14:paraId="4A125849" w14:textId="77777777" w:rsidTr="006F0C49">
        <w:tc>
          <w:tcPr>
            <w:tcW w:w="3497" w:type="dxa"/>
          </w:tcPr>
          <w:p w14:paraId="6A6C2353" w14:textId="77777777" w:rsidR="008D0E06" w:rsidRPr="00CC5CEF" w:rsidRDefault="008D0E06" w:rsidP="006F0C49">
            <w:pPr>
              <w:widowControl/>
              <w:rPr>
                <w:rFonts w:ascii="Times New Roman" w:eastAsia="Calibri" w:hAnsi="Times New Roman" w:cs="Times New Roman"/>
                <w:b/>
                <w:color w:val="auto"/>
                <w:lang w:eastAsia="en-US" w:bidi="ar-SA"/>
              </w:rPr>
            </w:pPr>
            <w:r w:rsidRPr="00CC5CEF">
              <w:rPr>
                <w:rFonts w:ascii="Times New Roman" w:eastAsia="Calibri" w:hAnsi="Times New Roman" w:cs="Times New Roman"/>
                <w:b/>
                <w:color w:val="auto"/>
                <w:lang w:eastAsia="en-US" w:bidi="ar-SA"/>
              </w:rPr>
              <w:t>Назив удружења/фондације</w:t>
            </w:r>
          </w:p>
          <w:p w14:paraId="519409C2" w14:textId="77777777" w:rsidR="008D0E06" w:rsidRPr="00CC5CEF" w:rsidRDefault="008D0E06" w:rsidP="006F0C49">
            <w:pPr>
              <w:widowControl/>
              <w:rPr>
                <w:rFonts w:ascii="Times New Roman" w:eastAsia="Calibri" w:hAnsi="Times New Roman" w:cs="Times New Roman"/>
                <w:b/>
                <w:color w:val="auto"/>
                <w:lang w:eastAsia="en-US" w:bidi="ar-SA"/>
              </w:rPr>
            </w:pPr>
          </w:p>
          <w:p w14:paraId="374732D1" w14:textId="77777777" w:rsidR="008D0E06" w:rsidRPr="00CC5CEF" w:rsidRDefault="008D0E06" w:rsidP="006F0C49">
            <w:pPr>
              <w:widowControl/>
              <w:rPr>
                <w:rFonts w:ascii="Times New Roman" w:eastAsia="Calibri" w:hAnsi="Times New Roman" w:cs="Times New Roman"/>
                <w:b/>
                <w:color w:val="auto"/>
                <w:lang w:eastAsia="en-US" w:bidi="ar-SA"/>
              </w:rPr>
            </w:pPr>
          </w:p>
        </w:tc>
        <w:tc>
          <w:tcPr>
            <w:tcW w:w="5080" w:type="dxa"/>
            <w:gridSpan w:val="2"/>
          </w:tcPr>
          <w:p w14:paraId="41753F83" w14:textId="77777777" w:rsidR="008D0E06" w:rsidRPr="00CC5CEF" w:rsidRDefault="008D0E06" w:rsidP="006F0C49">
            <w:pPr>
              <w:widowControl/>
              <w:jc w:val="center"/>
              <w:rPr>
                <w:rFonts w:ascii="Times New Roman" w:eastAsia="Calibri" w:hAnsi="Times New Roman" w:cs="Times New Roman"/>
                <w:b/>
                <w:color w:val="auto"/>
                <w:lang w:eastAsia="en-US" w:bidi="ar-SA"/>
              </w:rPr>
            </w:pPr>
          </w:p>
        </w:tc>
      </w:tr>
      <w:tr w:rsidR="008D0E06" w:rsidRPr="00CC5CEF" w14:paraId="59B8BA83" w14:textId="77777777" w:rsidTr="006F0C49">
        <w:tc>
          <w:tcPr>
            <w:tcW w:w="3497" w:type="dxa"/>
          </w:tcPr>
          <w:p w14:paraId="3CD1BE3D" w14:textId="29862C47" w:rsidR="008D0E06" w:rsidRPr="00CC5CEF" w:rsidRDefault="008D0E06" w:rsidP="006F0C49">
            <w:pPr>
              <w:widowControl/>
              <w:rPr>
                <w:rFonts w:ascii="Times New Roman" w:eastAsia="Calibri" w:hAnsi="Times New Roman" w:cs="Times New Roman"/>
                <w:b/>
                <w:color w:val="auto"/>
                <w:lang w:eastAsia="en-US" w:bidi="ar-SA"/>
              </w:rPr>
            </w:pPr>
            <w:r w:rsidRPr="00CC5CEF">
              <w:rPr>
                <w:rFonts w:ascii="Times New Roman" w:eastAsia="Calibri" w:hAnsi="Times New Roman" w:cs="Times New Roman"/>
                <w:b/>
                <w:color w:val="auto"/>
                <w:lang w:eastAsia="en-US" w:bidi="ar-SA"/>
              </w:rPr>
              <w:t>Подносилац захтјева /</w:t>
            </w:r>
            <w:r w:rsidR="003F524D" w:rsidRPr="00CC5CEF">
              <w:rPr>
                <w:rFonts w:ascii="Times New Roman" w:eastAsia="Calibri" w:hAnsi="Times New Roman" w:cs="Times New Roman"/>
                <w:b/>
                <w:color w:val="auto"/>
                <w:lang w:eastAsia="en-US" w:bidi="ar-SA"/>
              </w:rPr>
              <w:t xml:space="preserve"> </w:t>
            </w:r>
            <w:r w:rsidRPr="00CC5CEF">
              <w:rPr>
                <w:rFonts w:ascii="Times New Roman" w:eastAsia="Calibri" w:hAnsi="Times New Roman" w:cs="Times New Roman"/>
                <w:b/>
                <w:color w:val="auto"/>
                <w:lang w:eastAsia="en-US" w:bidi="ar-SA"/>
              </w:rPr>
              <w:t>Овлаш</w:t>
            </w:r>
            <w:r w:rsidR="003F524D" w:rsidRPr="00CC5CEF">
              <w:rPr>
                <w:rFonts w:ascii="Times New Roman" w:eastAsia="Calibri" w:hAnsi="Times New Roman" w:cs="Times New Roman"/>
                <w:b/>
                <w:color w:val="auto"/>
                <w:lang w:eastAsia="en-US" w:bidi="ar-SA"/>
              </w:rPr>
              <w:t>ћ</w:t>
            </w:r>
            <w:r w:rsidRPr="00CC5CEF">
              <w:rPr>
                <w:rFonts w:ascii="Times New Roman" w:eastAsia="Calibri" w:hAnsi="Times New Roman" w:cs="Times New Roman"/>
                <w:b/>
                <w:color w:val="auto"/>
                <w:lang w:eastAsia="en-US" w:bidi="ar-SA"/>
              </w:rPr>
              <w:t>ено лице</w:t>
            </w:r>
          </w:p>
        </w:tc>
        <w:tc>
          <w:tcPr>
            <w:tcW w:w="5080" w:type="dxa"/>
            <w:gridSpan w:val="2"/>
          </w:tcPr>
          <w:p w14:paraId="557BFC35" w14:textId="77777777" w:rsidR="008D0E06" w:rsidRPr="00CC5CEF" w:rsidRDefault="008D0E06" w:rsidP="006F0C49">
            <w:pPr>
              <w:widowControl/>
              <w:jc w:val="center"/>
              <w:rPr>
                <w:rFonts w:ascii="Times New Roman" w:eastAsia="Calibri" w:hAnsi="Times New Roman" w:cs="Times New Roman"/>
                <w:b/>
                <w:color w:val="auto"/>
                <w:lang w:eastAsia="en-US" w:bidi="ar-SA"/>
              </w:rPr>
            </w:pPr>
          </w:p>
          <w:p w14:paraId="10875320" w14:textId="77777777" w:rsidR="008D0E06" w:rsidRPr="00CC5CEF" w:rsidRDefault="008D0E06" w:rsidP="006F0C49">
            <w:pPr>
              <w:widowControl/>
              <w:jc w:val="center"/>
              <w:rPr>
                <w:rFonts w:ascii="Times New Roman" w:eastAsia="Calibri" w:hAnsi="Times New Roman" w:cs="Times New Roman"/>
                <w:b/>
                <w:color w:val="auto"/>
                <w:lang w:eastAsia="en-US" w:bidi="ar-SA"/>
              </w:rPr>
            </w:pPr>
          </w:p>
          <w:p w14:paraId="328CAC3F" w14:textId="77777777" w:rsidR="008D0E06" w:rsidRPr="00CC5CEF" w:rsidRDefault="008D0E06" w:rsidP="006F0C49">
            <w:pPr>
              <w:widowControl/>
              <w:jc w:val="center"/>
              <w:rPr>
                <w:rFonts w:ascii="Times New Roman" w:eastAsia="Calibri" w:hAnsi="Times New Roman" w:cs="Times New Roman"/>
                <w:b/>
                <w:color w:val="auto"/>
                <w:lang w:eastAsia="en-US" w:bidi="ar-SA"/>
              </w:rPr>
            </w:pPr>
          </w:p>
        </w:tc>
      </w:tr>
      <w:tr w:rsidR="008D0E06" w:rsidRPr="00CC5CEF" w14:paraId="23FA4168" w14:textId="77777777" w:rsidTr="006F0C49">
        <w:tc>
          <w:tcPr>
            <w:tcW w:w="3497" w:type="dxa"/>
          </w:tcPr>
          <w:p w14:paraId="1ED81453" w14:textId="3D5FC1C7" w:rsidR="008D0E06" w:rsidRPr="00CC5CEF" w:rsidRDefault="008D0E06" w:rsidP="006F0C49">
            <w:pPr>
              <w:widowControl/>
              <w:rPr>
                <w:rFonts w:ascii="Times New Roman" w:eastAsia="Calibri" w:hAnsi="Times New Roman" w:cs="Times New Roman"/>
                <w:color w:val="auto"/>
                <w:lang w:eastAsia="en-US" w:bidi="ar-SA"/>
              </w:rPr>
            </w:pPr>
            <w:r w:rsidRPr="00CC5CEF">
              <w:rPr>
                <w:rFonts w:ascii="Times New Roman" w:eastAsia="Calibri" w:hAnsi="Times New Roman" w:cs="Times New Roman"/>
                <w:color w:val="auto"/>
                <w:lang w:eastAsia="en-US" w:bidi="ar-SA"/>
              </w:rPr>
              <w:t>Адреса сједишта удружења/</w:t>
            </w:r>
            <w:r w:rsidR="003F524D" w:rsidRPr="00CC5CEF">
              <w:rPr>
                <w:rFonts w:ascii="Times New Roman" w:eastAsia="Calibri" w:hAnsi="Times New Roman" w:cs="Times New Roman"/>
                <w:color w:val="auto"/>
                <w:lang w:eastAsia="en-US" w:bidi="ar-SA"/>
              </w:rPr>
              <w:t xml:space="preserve"> </w:t>
            </w:r>
            <w:r w:rsidRPr="00CC5CEF">
              <w:rPr>
                <w:rFonts w:ascii="Times New Roman" w:eastAsia="Calibri" w:hAnsi="Times New Roman" w:cs="Times New Roman"/>
                <w:color w:val="auto"/>
                <w:lang w:eastAsia="en-US" w:bidi="ar-SA"/>
              </w:rPr>
              <w:t>фондације</w:t>
            </w:r>
          </w:p>
          <w:p w14:paraId="62907ABC" w14:textId="77777777" w:rsidR="008D0E06" w:rsidRPr="00CC5CEF" w:rsidRDefault="008D0E06" w:rsidP="006F0C49">
            <w:pPr>
              <w:widowControl/>
              <w:ind w:left="720"/>
              <w:rPr>
                <w:rFonts w:ascii="Times New Roman" w:eastAsia="Calibri" w:hAnsi="Times New Roman" w:cs="Times New Roman"/>
                <w:color w:val="auto"/>
                <w:lang w:eastAsia="en-US" w:bidi="ar-SA"/>
              </w:rPr>
            </w:pPr>
          </w:p>
        </w:tc>
        <w:tc>
          <w:tcPr>
            <w:tcW w:w="5080" w:type="dxa"/>
            <w:gridSpan w:val="2"/>
          </w:tcPr>
          <w:p w14:paraId="5BC15C2E" w14:textId="77777777" w:rsidR="008D0E06" w:rsidRPr="00CC5CEF" w:rsidRDefault="008D0E06" w:rsidP="006F0C49">
            <w:pPr>
              <w:widowControl/>
              <w:jc w:val="center"/>
              <w:rPr>
                <w:rFonts w:ascii="Times New Roman" w:eastAsia="Calibri" w:hAnsi="Times New Roman" w:cs="Times New Roman"/>
                <w:b/>
                <w:color w:val="auto"/>
                <w:lang w:eastAsia="en-US" w:bidi="ar-SA"/>
              </w:rPr>
            </w:pPr>
          </w:p>
        </w:tc>
      </w:tr>
      <w:tr w:rsidR="008D0E06" w:rsidRPr="00CC5CEF" w14:paraId="5C705E5A" w14:textId="77777777" w:rsidTr="006F0C49">
        <w:tc>
          <w:tcPr>
            <w:tcW w:w="3497" w:type="dxa"/>
          </w:tcPr>
          <w:p w14:paraId="52ABED73" w14:textId="77777777" w:rsidR="008D0E06" w:rsidRPr="00CC5CEF" w:rsidRDefault="008D0E06" w:rsidP="006F0C49">
            <w:pPr>
              <w:widowControl/>
              <w:rPr>
                <w:rFonts w:ascii="Times New Roman" w:eastAsia="Calibri" w:hAnsi="Times New Roman" w:cs="Times New Roman"/>
                <w:color w:val="auto"/>
                <w:lang w:eastAsia="en-US" w:bidi="ar-SA"/>
              </w:rPr>
            </w:pPr>
            <w:r w:rsidRPr="00CC5CEF">
              <w:rPr>
                <w:rFonts w:ascii="Times New Roman" w:eastAsia="Calibri" w:hAnsi="Times New Roman" w:cs="Times New Roman"/>
                <w:color w:val="auto"/>
                <w:lang w:eastAsia="en-US" w:bidi="ar-SA"/>
              </w:rPr>
              <w:t>Контакт телефон</w:t>
            </w:r>
          </w:p>
          <w:p w14:paraId="28C1373C" w14:textId="77777777" w:rsidR="008D0E06" w:rsidRPr="00CC5CEF" w:rsidRDefault="008D0E06" w:rsidP="006F0C49">
            <w:pPr>
              <w:widowControl/>
              <w:ind w:left="720"/>
              <w:rPr>
                <w:rFonts w:ascii="Times New Roman" w:eastAsia="Calibri" w:hAnsi="Times New Roman" w:cs="Times New Roman"/>
                <w:color w:val="auto"/>
                <w:lang w:eastAsia="en-US" w:bidi="ar-SA"/>
              </w:rPr>
            </w:pPr>
          </w:p>
        </w:tc>
        <w:tc>
          <w:tcPr>
            <w:tcW w:w="5080" w:type="dxa"/>
            <w:gridSpan w:val="2"/>
          </w:tcPr>
          <w:p w14:paraId="1770C633" w14:textId="77777777" w:rsidR="008D0E06" w:rsidRPr="00CC5CEF" w:rsidRDefault="008D0E06" w:rsidP="006F0C49">
            <w:pPr>
              <w:widowControl/>
              <w:jc w:val="center"/>
              <w:rPr>
                <w:rFonts w:ascii="Times New Roman" w:eastAsia="Calibri" w:hAnsi="Times New Roman" w:cs="Times New Roman"/>
                <w:b/>
                <w:color w:val="auto"/>
                <w:lang w:eastAsia="en-US" w:bidi="ar-SA"/>
              </w:rPr>
            </w:pPr>
          </w:p>
        </w:tc>
      </w:tr>
      <w:tr w:rsidR="008D0E06" w:rsidRPr="00CC5CEF" w14:paraId="06F94771" w14:textId="77777777" w:rsidTr="006F0C49">
        <w:tc>
          <w:tcPr>
            <w:tcW w:w="3497" w:type="dxa"/>
          </w:tcPr>
          <w:p w14:paraId="5DE09C01" w14:textId="7CA79B03" w:rsidR="008D0E06" w:rsidRPr="00CC5CEF" w:rsidRDefault="003F524D" w:rsidP="006F0C49">
            <w:pPr>
              <w:widowControl/>
              <w:rPr>
                <w:rFonts w:ascii="Times New Roman" w:eastAsia="Calibri" w:hAnsi="Times New Roman" w:cs="Times New Roman"/>
                <w:color w:val="auto"/>
                <w:lang w:eastAsia="en-US" w:bidi="ar-SA"/>
              </w:rPr>
            </w:pPr>
            <w:r w:rsidRPr="00CC5CEF">
              <w:rPr>
                <w:rFonts w:ascii="Times New Roman" w:eastAsia="Calibri" w:hAnsi="Times New Roman" w:cs="Times New Roman"/>
                <w:color w:val="auto"/>
                <w:lang w:eastAsia="en-US" w:bidi="ar-SA"/>
              </w:rPr>
              <w:t>Мејл</w:t>
            </w:r>
            <w:r w:rsidR="008D0E06" w:rsidRPr="00CC5CEF">
              <w:rPr>
                <w:rFonts w:ascii="Times New Roman" w:eastAsia="Calibri" w:hAnsi="Times New Roman" w:cs="Times New Roman"/>
                <w:color w:val="auto"/>
                <w:lang w:eastAsia="en-US" w:bidi="ar-SA"/>
              </w:rPr>
              <w:t xml:space="preserve"> адреса</w:t>
            </w:r>
          </w:p>
        </w:tc>
        <w:tc>
          <w:tcPr>
            <w:tcW w:w="5080" w:type="dxa"/>
            <w:gridSpan w:val="2"/>
          </w:tcPr>
          <w:p w14:paraId="0CCDAF21" w14:textId="77777777" w:rsidR="008D0E06" w:rsidRPr="00CC5CEF" w:rsidRDefault="008D0E06" w:rsidP="006F0C49">
            <w:pPr>
              <w:widowControl/>
              <w:jc w:val="center"/>
              <w:rPr>
                <w:rFonts w:ascii="Times New Roman" w:eastAsia="Calibri" w:hAnsi="Times New Roman" w:cs="Times New Roman"/>
                <w:b/>
                <w:color w:val="auto"/>
                <w:lang w:eastAsia="en-US" w:bidi="ar-SA"/>
              </w:rPr>
            </w:pPr>
          </w:p>
          <w:p w14:paraId="49C43385" w14:textId="77777777" w:rsidR="008D0E06" w:rsidRPr="00CC5CEF" w:rsidRDefault="008D0E06" w:rsidP="006F0C49">
            <w:pPr>
              <w:widowControl/>
              <w:jc w:val="center"/>
              <w:rPr>
                <w:rFonts w:ascii="Times New Roman" w:eastAsia="Calibri" w:hAnsi="Times New Roman" w:cs="Times New Roman"/>
                <w:b/>
                <w:color w:val="auto"/>
                <w:lang w:eastAsia="en-US" w:bidi="ar-SA"/>
              </w:rPr>
            </w:pPr>
          </w:p>
        </w:tc>
      </w:tr>
      <w:tr w:rsidR="008D0E06" w:rsidRPr="00CC5CEF" w14:paraId="0926C280" w14:textId="77777777" w:rsidTr="006F0C49">
        <w:tc>
          <w:tcPr>
            <w:tcW w:w="3497" w:type="dxa"/>
          </w:tcPr>
          <w:p w14:paraId="24367087" w14:textId="12AE586A" w:rsidR="008D0E06" w:rsidRPr="00CC5CEF" w:rsidRDefault="008D0E06" w:rsidP="006F0C49">
            <w:pPr>
              <w:widowControl/>
              <w:rPr>
                <w:rFonts w:ascii="Times New Roman" w:eastAsia="Calibri" w:hAnsi="Times New Roman" w:cs="Times New Roman"/>
                <w:color w:val="auto"/>
                <w:lang w:eastAsia="en-US" w:bidi="ar-SA"/>
              </w:rPr>
            </w:pPr>
            <w:r w:rsidRPr="00CC5CEF">
              <w:rPr>
                <w:rFonts w:ascii="Times New Roman" w:eastAsia="Calibri" w:hAnsi="Times New Roman" w:cs="Times New Roman"/>
                <w:color w:val="auto"/>
                <w:lang w:eastAsia="en-US" w:bidi="ar-SA"/>
              </w:rPr>
              <w:t>Укупан број чланова удружења</w:t>
            </w:r>
            <w:r w:rsidR="004D1737" w:rsidRPr="00CC5CEF">
              <w:rPr>
                <w:rFonts w:ascii="Times New Roman" w:eastAsia="Calibri" w:hAnsi="Times New Roman" w:cs="Times New Roman"/>
                <w:color w:val="auto"/>
                <w:lang w:eastAsia="en-US" w:bidi="ar-SA"/>
              </w:rPr>
              <w:t xml:space="preserve"> </w:t>
            </w:r>
            <w:r w:rsidRPr="00CC5CEF">
              <w:rPr>
                <w:rFonts w:ascii="Times New Roman" w:eastAsia="Calibri" w:hAnsi="Times New Roman" w:cs="Times New Roman"/>
                <w:color w:val="auto"/>
                <w:lang w:eastAsia="en-US" w:bidi="ar-SA"/>
              </w:rPr>
              <w:t>/фондације</w:t>
            </w:r>
          </w:p>
        </w:tc>
        <w:tc>
          <w:tcPr>
            <w:tcW w:w="5080" w:type="dxa"/>
            <w:gridSpan w:val="2"/>
          </w:tcPr>
          <w:p w14:paraId="5787A08A" w14:textId="77777777" w:rsidR="008D0E06" w:rsidRPr="00CC5CEF" w:rsidRDefault="008D0E06" w:rsidP="006F0C49">
            <w:pPr>
              <w:widowControl/>
              <w:jc w:val="center"/>
              <w:rPr>
                <w:rFonts w:ascii="Times New Roman" w:eastAsia="Calibri" w:hAnsi="Times New Roman" w:cs="Times New Roman"/>
                <w:b/>
                <w:color w:val="auto"/>
                <w:lang w:eastAsia="en-US" w:bidi="ar-SA"/>
              </w:rPr>
            </w:pPr>
          </w:p>
        </w:tc>
      </w:tr>
      <w:tr w:rsidR="008D0E06" w:rsidRPr="00CC5CEF" w14:paraId="64EAF33E" w14:textId="77777777" w:rsidTr="006F0C49">
        <w:tc>
          <w:tcPr>
            <w:tcW w:w="3497" w:type="dxa"/>
          </w:tcPr>
          <w:p w14:paraId="2F005F59" w14:textId="77777777" w:rsidR="008D0E06" w:rsidRPr="00CC5CEF" w:rsidRDefault="008D0E06" w:rsidP="006F0C49">
            <w:pPr>
              <w:widowControl/>
              <w:rPr>
                <w:rFonts w:ascii="Times New Roman" w:eastAsia="Calibri" w:hAnsi="Times New Roman" w:cs="Times New Roman"/>
                <w:color w:val="auto"/>
                <w:lang w:eastAsia="en-US" w:bidi="ar-SA"/>
              </w:rPr>
            </w:pPr>
            <w:r w:rsidRPr="00CC5CEF">
              <w:rPr>
                <w:rFonts w:ascii="Times New Roman" w:eastAsia="Calibri" w:hAnsi="Times New Roman" w:cs="Times New Roman"/>
                <w:color w:val="auto"/>
                <w:lang w:eastAsia="en-US" w:bidi="ar-SA"/>
              </w:rPr>
              <w:t>Назив активности, манифестације или догађаја за коју се подноси захтјев за додјелу средстава</w:t>
            </w:r>
          </w:p>
        </w:tc>
        <w:tc>
          <w:tcPr>
            <w:tcW w:w="5080" w:type="dxa"/>
            <w:gridSpan w:val="2"/>
          </w:tcPr>
          <w:p w14:paraId="3C56B1AC" w14:textId="77777777" w:rsidR="008D0E06" w:rsidRPr="00CC5CEF" w:rsidRDefault="008D0E06" w:rsidP="006F0C49">
            <w:pPr>
              <w:widowControl/>
              <w:jc w:val="center"/>
              <w:rPr>
                <w:rFonts w:ascii="Times New Roman" w:eastAsia="Calibri" w:hAnsi="Times New Roman" w:cs="Times New Roman"/>
                <w:b/>
                <w:color w:val="auto"/>
                <w:lang w:eastAsia="en-US" w:bidi="ar-SA"/>
              </w:rPr>
            </w:pPr>
          </w:p>
        </w:tc>
      </w:tr>
      <w:tr w:rsidR="008D0E06" w:rsidRPr="00CC5CEF" w14:paraId="5C22763D" w14:textId="77777777" w:rsidTr="006F0C49">
        <w:trPr>
          <w:trHeight w:val="678"/>
        </w:trPr>
        <w:tc>
          <w:tcPr>
            <w:tcW w:w="8577" w:type="dxa"/>
            <w:gridSpan w:val="3"/>
          </w:tcPr>
          <w:p w14:paraId="2482709C" w14:textId="77777777" w:rsidR="008D0E06" w:rsidRPr="00CC5CEF" w:rsidRDefault="008D0E06" w:rsidP="006F0C49">
            <w:pPr>
              <w:widowControl/>
              <w:jc w:val="center"/>
              <w:rPr>
                <w:rFonts w:ascii="Times New Roman" w:eastAsia="Calibri" w:hAnsi="Times New Roman" w:cs="Times New Roman"/>
                <w:b/>
                <w:bCs/>
              </w:rPr>
            </w:pPr>
            <w:r w:rsidRPr="00CC5CEF">
              <w:rPr>
                <w:rFonts w:ascii="Times New Roman" w:eastAsia="Calibri" w:hAnsi="Times New Roman" w:cs="Times New Roman"/>
                <w:b/>
                <w:bCs/>
              </w:rPr>
              <w:t xml:space="preserve">Подаци о активности, манифестацији или догађају </w:t>
            </w:r>
          </w:p>
          <w:p w14:paraId="3B26D768" w14:textId="77777777" w:rsidR="008D0E06" w:rsidRPr="00CC5CEF" w:rsidRDefault="008D0E06" w:rsidP="006F0C49">
            <w:pPr>
              <w:widowControl/>
              <w:jc w:val="center"/>
              <w:rPr>
                <w:rFonts w:ascii="Times New Roman" w:eastAsia="Calibri" w:hAnsi="Times New Roman" w:cs="Times New Roman"/>
                <w:b/>
                <w:color w:val="auto"/>
                <w:lang w:eastAsia="en-US" w:bidi="ar-SA"/>
              </w:rPr>
            </w:pPr>
            <w:r w:rsidRPr="00CC5CEF">
              <w:rPr>
                <w:rFonts w:ascii="Times New Roman" w:eastAsia="Calibri" w:hAnsi="Times New Roman" w:cs="Times New Roman"/>
                <w:b/>
                <w:bCs/>
              </w:rPr>
              <w:t>(Детаљан и прецизан опис или у форми прилога уз захтјев)</w:t>
            </w:r>
          </w:p>
        </w:tc>
      </w:tr>
      <w:tr w:rsidR="008D0E06" w:rsidRPr="00CC5CEF" w14:paraId="21C18375" w14:textId="77777777" w:rsidTr="006F0C49">
        <w:trPr>
          <w:trHeight w:val="2742"/>
        </w:trPr>
        <w:tc>
          <w:tcPr>
            <w:tcW w:w="8577" w:type="dxa"/>
            <w:gridSpan w:val="3"/>
          </w:tcPr>
          <w:p w14:paraId="311EEA9D" w14:textId="77777777" w:rsidR="008D0E06" w:rsidRPr="00CC5CEF" w:rsidRDefault="008D0E06" w:rsidP="006F0C49">
            <w:pPr>
              <w:widowControl/>
              <w:jc w:val="center"/>
              <w:rPr>
                <w:rFonts w:ascii="Times New Roman" w:eastAsia="Calibri" w:hAnsi="Times New Roman" w:cs="Times New Roman"/>
                <w:b/>
                <w:bCs/>
              </w:rPr>
            </w:pPr>
          </w:p>
          <w:p w14:paraId="0A1B4475" w14:textId="77777777" w:rsidR="008D0E06" w:rsidRPr="00CC5CEF" w:rsidRDefault="008D0E06" w:rsidP="006F0C49">
            <w:pPr>
              <w:widowControl/>
              <w:jc w:val="center"/>
              <w:rPr>
                <w:rFonts w:ascii="Times New Roman" w:eastAsia="Calibri" w:hAnsi="Times New Roman" w:cs="Times New Roman"/>
                <w:b/>
                <w:bCs/>
              </w:rPr>
            </w:pPr>
          </w:p>
          <w:p w14:paraId="531DF18D" w14:textId="77777777" w:rsidR="008D0E06" w:rsidRPr="00CC5CEF" w:rsidRDefault="008D0E06" w:rsidP="006F0C49">
            <w:pPr>
              <w:widowControl/>
              <w:jc w:val="center"/>
              <w:rPr>
                <w:rFonts w:ascii="Times New Roman" w:eastAsia="Calibri" w:hAnsi="Times New Roman" w:cs="Times New Roman"/>
                <w:b/>
                <w:bCs/>
              </w:rPr>
            </w:pPr>
          </w:p>
          <w:p w14:paraId="3EC89F24" w14:textId="77777777" w:rsidR="008D0E06" w:rsidRPr="00CC5CEF" w:rsidRDefault="008D0E06" w:rsidP="006F0C49">
            <w:pPr>
              <w:widowControl/>
              <w:jc w:val="center"/>
              <w:rPr>
                <w:rFonts w:ascii="Times New Roman" w:eastAsia="Calibri" w:hAnsi="Times New Roman" w:cs="Times New Roman"/>
                <w:b/>
                <w:bCs/>
              </w:rPr>
            </w:pPr>
          </w:p>
          <w:p w14:paraId="318DF7A7" w14:textId="77777777" w:rsidR="008D0E06" w:rsidRPr="00CC5CEF" w:rsidRDefault="008D0E06" w:rsidP="006F0C49">
            <w:pPr>
              <w:widowControl/>
              <w:jc w:val="center"/>
              <w:rPr>
                <w:rFonts w:ascii="Times New Roman" w:eastAsia="Calibri" w:hAnsi="Times New Roman" w:cs="Times New Roman"/>
                <w:b/>
                <w:bCs/>
              </w:rPr>
            </w:pPr>
          </w:p>
          <w:p w14:paraId="2E6297C3" w14:textId="77777777" w:rsidR="008D0E06" w:rsidRPr="00CC5CEF" w:rsidRDefault="008D0E06" w:rsidP="006F0C49">
            <w:pPr>
              <w:widowControl/>
              <w:jc w:val="center"/>
              <w:rPr>
                <w:rFonts w:ascii="Times New Roman" w:eastAsia="Calibri" w:hAnsi="Times New Roman" w:cs="Times New Roman"/>
                <w:b/>
                <w:bCs/>
              </w:rPr>
            </w:pPr>
          </w:p>
          <w:p w14:paraId="1764E25E" w14:textId="77777777" w:rsidR="008D0E06" w:rsidRPr="00CC5CEF" w:rsidRDefault="008D0E06" w:rsidP="006F0C49">
            <w:pPr>
              <w:widowControl/>
              <w:jc w:val="center"/>
              <w:rPr>
                <w:rFonts w:ascii="Times New Roman" w:eastAsia="Calibri" w:hAnsi="Times New Roman" w:cs="Times New Roman"/>
                <w:b/>
                <w:bCs/>
              </w:rPr>
            </w:pPr>
          </w:p>
          <w:p w14:paraId="144CF16A" w14:textId="77777777" w:rsidR="008D0E06" w:rsidRPr="00CC5CEF" w:rsidRDefault="008D0E06" w:rsidP="006F0C49">
            <w:pPr>
              <w:widowControl/>
              <w:jc w:val="center"/>
              <w:rPr>
                <w:rFonts w:ascii="Times New Roman" w:eastAsia="Calibri" w:hAnsi="Times New Roman" w:cs="Times New Roman"/>
                <w:b/>
                <w:bCs/>
              </w:rPr>
            </w:pPr>
          </w:p>
          <w:p w14:paraId="66D62B00" w14:textId="77777777" w:rsidR="008D0E06" w:rsidRPr="00CC5CEF" w:rsidRDefault="008D0E06" w:rsidP="006F0C49">
            <w:pPr>
              <w:widowControl/>
              <w:jc w:val="center"/>
              <w:rPr>
                <w:rFonts w:ascii="Times New Roman" w:eastAsia="Calibri" w:hAnsi="Times New Roman" w:cs="Times New Roman"/>
                <w:b/>
                <w:bCs/>
              </w:rPr>
            </w:pPr>
          </w:p>
          <w:p w14:paraId="413C8162" w14:textId="77777777" w:rsidR="008D0E06" w:rsidRPr="00CC5CEF" w:rsidRDefault="008D0E06" w:rsidP="006F0C49">
            <w:pPr>
              <w:widowControl/>
              <w:jc w:val="center"/>
              <w:rPr>
                <w:rFonts w:ascii="Times New Roman" w:eastAsia="Calibri" w:hAnsi="Times New Roman" w:cs="Times New Roman"/>
                <w:b/>
                <w:bCs/>
              </w:rPr>
            </w:pPr>
          </w:p>
          <w:p w14:paraId="493C5309" w14:textId="77777777" w:rsidR="008D0E06" w:rsidRPr="00CC5CEF" w:rsidRDefault="008D0E06" w:rsidP="006F0C49">
            <w:pPr>
              <w:widowControl/>
              <w:jc w:val="center"/>
              <w:rPr>
                <w:rFonts w:ascii="Times New Roman" w:eastAsia="Calibri" w:hAnsi="Times New Roman" w:cs="Times New Roman"/>
                <w:b/>
                <w:bCs/>
              </w:rPr>
            </w:pPr>
          </w:p>
          <w:p w14:paraId="2A4A5038" w14:textId="77777777" w:rsidR="008D0E06" w:rsidRPr="00CC5CEF" w:rsidRDefault="008D0E06" w:rsidP="006F0C49">
            <w:pPr>
              <w:widowControl/>
              <w:jc w:val="center"/>
              <w:rPr>
                <w:rFonts w:ascii="Times New Roman" w:eastAsia="Calibri" w:hAnsi="Times New Roman" w:cs="Times New Roman"/>
                <w:b/>
                <w:bCs/>
              </w:rPr>
            </w:pPr>
          </w:p>
          <w:p w14:paraId="7FF446E9" w14:textId="77777777" w:rsidR="008D0E06" w:rsidRPr="00CC5CEF" w:rsidRDefault="008D0E06" w:rsidP="006F0C49">
            <w:pPr>
              <w:widowControl/>
              <w:jc w:val="center"/>
              <w:rPr>
                <w:rFonts w:ascii="Times New Roman" w:eastAsia="Calibri" w:hAnsi="Times New Roman" w:cs="Times New Roman"/>
                <w:b/>
                <w:bCs/>
              </w:rPr>
            </w:pPr>
          </w:p>
          <w:p w14:paraId="59515F4A" w14:textId="77777777" w:rsidR="008D0E06" w:rsidRPr="00CC5CEF" w:rsidRDefault="008D0E06" w:rsidP="006F0C49">
            <w:pPr>
              <w:widowControl/>
              <w:jc w:val="center"/>
              <w:rPr>
                <w:rFonts w:ascii="Times New Roman" w:eastAsia="Calibri" w:hAnsi="Times New Roman" w:cs="Times New Roman"/>
                <w:b/>
                <w:bCs/>
              </w:rPr>
            </w:pPr>
          </w:p>
        </w:tc>
      </w:tr>
      <w:tr w:rsidR="008D0E06" w:rsidRPr="00CC5CEF" w14:paraId="2063E339" w14:textId="77777777" w:rsidTr="006F0C49">
        <w:tc>
          <w:tcPr>
            <w:tcW w:w="3497" w:type="dxa"/>
          </w:tcPr>
          <w:p w14:paraId="17DCF6B9" w14:textId="77777777" w:rsidR="008D0E06" w:rsidRPr="00CC5CEF" w:rsidRDefault="008D0E06" w:rsidP="006F0C49">
            <w:pPr>
              <w:widowControl/>
              <w:rPr>
                <w:rFonts w:ascii="Times New Roman" w:eastAsia="Calibri" w:hAnsi="Times New Roman" w:cs="Times New Roman"/>
                <w:b/>
                <w:bCs/>
                <w:color w:val="auto"/>
                <w:lang w:eastAsia="en-US" w:bidi="ar-SA"/>
              </w:rPr>
            </w:pPr>
            <w:r w:rsidRPr="00CC5CEF">
              <w:rPr>
                <w:rFonts w:ascii="Times New Roman" w:eastAsia="Calibri" w:hAnsi="Times New Roman" w:cs="Times New Roman"/>
                <w:b/>
                <w:bCs/>
                <w:color w:val="auto"/>
                <w:lang w:eastAsia="en-US" w:bidi="ar-SA"/>
              </w:rPr>
              <w:t>Датум почетка активности, манифестације или догађаја</w:t>
            </w:r>
          </w:p>
          <w:p w14:paraId="12F1DB2C" w14:textId="77777777" w:rsidR="008D0E06" w:rsidRPr="00CC5CEF" w:rsidRDefault="008D0E06" w:rsidP="006F0C49">
            <w:pPr>
              <w:widowControl/>
              <w:rPr>
                <w:rFonts w:ascii="Times New Roman" w:eastAsia="Calibri" w:hAnsi="Times New Roman" w:cs="Times New Roman"/>
                <w:b/>
                <w:bCs/>
                <w:color w:val="auto"/>
                <w:lang w:eastAsia="en-US" w:bidi="ar-SA"/>
              </w:rPr>
            </w:pPr>
          </w:p>
        </w:tc>
        <w:tc>
          <w:tcPr>
            <w:tcW w:w="5080" w:type="dxa"/>
            <w:gridSpan w:val="2"/>
          </w:tcPr>
          <w:p w14:paraId="6371D0CB" w14:textId="77777777" w:rsidR="008D0E06" w:rsidRPr="00CC5CEF" w:rsidRDefault="008D0E06" w:rsidP="006F0C49">
            <w:pPr>
              <w:widowControl/>
              <w:jc w:val="center"/>
              <w:rPr>
                <w:rFonts w:ascii="Times New Roman" w:eastAsia="Calibri" w:hAnsi="Times New Roman" w:cs="Times New Roman"/>
                <w:b/>
                <w:color w:val="auto"/>
                <w:u w:val="single"/>
                <w:lang w:eastAsia="en-US" w:bidi="ar-SA"/>
              </w:rPr>
            </w:pPr>
          </w:p>
        </w:tc>
      </w:tr>
      <w:tr w:rsidR="008D0E06" w:rsidRPr="00CC5CEF" w14:paraId="00DE2552" w14:textId="77777777" w:rsidTr="006F0C49">
        <w:tc>
          <w:tcPr>
            <w:tcW w:w="3497" w:type="dxa"/>
          </w:tcPr>
          <w:p w14:paraId="3310D5A1" w14:textId="77777777" w:rsidR="008D0E06" w:rsidRPr="00CC5CEF" w:rsidRDefault="008D0E06" w:rsidP="006F0C49">
            <w:pPr>
              <w:widowControl/>
              <w:rPr>
                <w:rFonts w:ascii="Times New Roman" w:eastAsia="Calibri" w:hAnsi="Times New Roman" w:cs="Times New Roman"/>
                <w:b/>
                <w:bCs/>
                <w:color w:val="auto"/>
                <w:lang w:eastAsia="en-US" w:bidi="ar-SA"/>
              </w:rPr>
            </w:pPr>
            <w:r w:rsidRPr="00CC5CEF">
              <w:rPr>
                <w:rFonts w:ascii="Times New Roman" w:eastAsia="Calibri" w:hAnsi="Times New Roman" w:cs="Times New Roman"/>
                <w:b/>
                <w:bCs/>
                <w:color w:val="auto"/>
                <w:lang w:eastAsia="en-US" w:bidi="ar-SA"/>
              </w:rPr>
              <w:t>Датум завршетка активности, манифестације или догађаја</w:t>
            </w:r>
          </w:p>
          <w:p w14:paraId="27E045C0" w14:textId="77777777" w:rsidR="008D0E06" w:rsidRPr="00CC5CEF" w:rsidRDefault="008D0E06" w:rsidP="006F0C49">
            <w:pPr>
              <w:widowControl/>
              <w:rPr>
                <w:rFonts w:ascii="Times New Roman" w:eastAsia="Calibri" w:hAnsi="Times New Roman" w:cs="Times New Roman"/>
                <w:b/>
                <w:bCs/>
                <w:color w:val="auto"/>
                <w:lang w:eastAsia="en-US" w:bidi="ar-SA"/>
              </w:rPr>
            </w:pPr>
          </w:p>
        </w:tc>
        <w:tc>
          <w:tcPr>
            <w:tcW w:w="5080" w:type="dxa"/>
            <w:gridSpan w:val="2"/>
          </w:tcPr>
          <w:p w14:paraId="61E09C6E" w14:textId="77777777" w:rsidR="008D0E06" w:rsidRPr="00CC5CEF" w:rsidRDefault="008D0E06" w:rsidP="006F0C49">
            <w:pPr>
              <w:widowControl/>
              <w:jc w:val="center"/>
              <w:rPr>
                <w:rFonts w:ascii="Times New Roman" w:eastAsia="Calibri" w:hAnsi="Times New Roman" w:cs="Times New Roman"/>
                <w:b/>
                <w:color w:val="auto"/>
                <w:u w:val="single"/>
                <w:lang w:eastAsia="en-US" w:bidi="ar-SA"/>
              </w:rPr>
            </w:pPr>
          </w:p>
        </w:tc>
      </w:tr>
      <w:tr w:rsidR="008D0E06" w:rsidRPr="00CC5CEF" w14:paraId="39C9C743" w14:textId="77777777" w:rsidTr="006F0C49">
        <w:tc>
          <w:tcPr>
            <w:tcW w:w="3497" w:type="dxa"/>
          </w:tcPr>
          <w:p w14:paraId="654A69D8" w14:textId="77777777" w:rsidR="008D0E06" w:rsidRPr="00CC5CEF" w:rsidRDefault="008D0E06" w:rsidP="006F0C49">
            <w:pPr>
              <w:widowControl/>
              <w:rPr>
                <w:rFonts w:ascii="Times New Roman" w:eastAsia="Calibri" w:hAnsi="Times New Roman" w:cs="Times New Roman"/>
                <w:b/>
                <w:bCs/>
                <w:color w:val="auto"/>
                <w:lang w:eastAsia="en-US" w:bidi="ar-SA"/>
              </w:rPr>
            </w:pPr>
            <w:r w:rsidRPr="00CC5CEF">
              <w:rPr>
                <w:rFonts w:ascii="Times New Roman" w:eastAsia="Calibri" w:hAnsi="Times New Roman" w:cs="Times New Roman"/>
                <w:b/>
                <w:bCs/>
                <w:color w:val="auto"/>
                <w:lang w:eastAsia="en-US" w:bidi="ar-SA"/>
              </w:rPr>
              <w:t>Укупан износ потребних средстава</w:t>
            </w:r>
          </w:p>
          <w:p w14:paraId="72CB6001" w14:textId="77777777" w:rsidR="008D0E06" w:rsidRPr="00CC5CEF" w:rsidRDefault="008D0E06" w:rsidP="006F0C49">
            <w:pPr>
              <w:widowControl/>
              <w:rPr>
                <w:rFonts w:ascii="Times New Roman" w:eastAsia="Calibri" w:hAnsi="Times New Roman" w:cs="Times New Roman"/>
                <w:b/>
                <w:bCs/>
                <w:color w:val="auto"/>
                <w:lang w:eastAsia="en-US" w:bidi="ar-SA"/>
              </w:rPr>
            </w:pPr>
          </w:p>
        </w:tc>
        <w:tc>
          <w:tcPr>
            <w:tcW w:w="5080" w:type="dxa"/>
            <w:gridSpan w:val="2"/>
          </w:tcPr>
          <w:p w14:paraId="7F2EF82D" w14:textId="77777777" w:rsidR="008D0E06" w:rsidRPr="00CC5CEF" w:rsidRDefault="008D0E06" w:rsidP="006F0C49">
            <w:pPr>
              <w:widowControl/>
              <w:jc w:val="center"/>
              <w:rPr>
                <w:rFonts w:ascii="Times New Roman" w:eastAsia="Calibri" w:hAnsi="Times New Roman" w:cs="Times New Roman"/>
                <w:b/>
                <w:color w:val="auto"/>
                <w:u w:val="single"/>
                <w:lang w:eastAsia="en-US" w:bidi="ar-SA"/>
              </w:rPr>
            </w:pPr>
          </w:p>
          <w:p w14:paraId="47F3D341" w14:textId="77777777" w:rsidR="008D0E06" w:rsidRPr="00CC5CEF" w:rsidRDefault="008D0E06" w:rsidP="006F0C49">
            <w:pPr>
              <w:widowControl/>
              <w:jc w:val="center"/>
              <w:rPr>
                <w:rFonts w:ascii="Times New Roman" w:eastAsia="Calibri" w:hAnsi="Times New Roman" w:cs="Times New Roman"/>
                <w:b/>
                <w:color w:val="auto"/>
                <w:u w:val="single"/>
                <w:lang w:eastAsia="en-US" w:bidi="ar-SA"/>
              </w:rPr>
            </w:pPr>
          </w:p>
          <w:p w14:paraId="6FFC36A8" w14:textId="77777777" w:rsidR="008D0E06" w:rsidRPr="00CC5CEF" w:rsidRDefault="008D0E06" w:rsidP="006F0C49">
            <w:pPr>
              <w:widowControl/>
              <w:rPr>
                <w:rFonts w:ascii="Times New Roman" w:eastAsia="Calibri" w:hAnsi="Times New Roman" w:cs="Times New Roman"/>
                <w:b/>
                <w:color w:val="auto"/>
                <w:u w:val="single"/>
                <w:lang w:eastAsia="en-US" w:bidi="ar-SA"/>
              </w:rPr>
            </w:pPr>
          </w:p>
        </w:tc>
      </w:tr>
      <w:tr w:rsidR="008D0E06" w:rsidRPr="00CC5CEF" w14:paraId="13FA73A3" w14:textId="77777777" w:rsidTr="006F0C49">
        <w:trPr>
          <w:trHeight w:val="248"/>
        </w:trPr>
        <w:tc>
          <w:tcPr>
            <w:tcW w:w="3497" w:type="dxa"/>
            <w:vMerge w:val="restart"/>
          </w:tcPr>
          <w:p w14:paraId="0CEE357A" w14:textId="77777777" w:rsidR="008D0E06" w:rsidRPr="00CC5CEF" w:rsidRDefault="008D0E06" w:rsidP="006F0C49">
            <w:pPr>
              <w:widowControl/>
              <w:rPr>
                <w:rFonts w:ascii="Times New Roman" w:eastAsia="Calibri" w:hAnsi="Times New Roman" w:cs="Times New Roman"/>
                <w:b/>
                <w:color w:val="auto"/>
                <w:lang w:eastAsia="en-US" w:bidi="ar-SA"/>
              </w:rPr>
            </w:pPr>
            <w:r w:rsidRPr="00CC5CEF">
              <w:rPr>
                <w:rFonts w:ascii="Times New Roman" w:eastAsia="Calibri" w:hAnsi="Times New Roman" w:cs="Times New Roman"/>
                <w:b/>
                <w:color w:val="auto"/>
                <w:lang w:eastAsia="en-US" w:bidi="ar-SA"/>
              </w:rPr>
              <w:lastRenderedPageBreak/>
              <w:t xml:space="preserve">Спецификација трошкова </w:t>
            </w:r>
          </w:p>
          <w:p w14:paraId="29863E85" w14:textId="77777777" w:rsidR="008D0E06" w:rsidRPr="00CC5CEF" w:rsidRDefault="008D0E06" w:rsidP="006F0C49">
            <w:pPr>
              <w:widowControl/>
              <w:ind w:left="720"/>
              <w:jc w:val="both"/>
              <w:rPr>
                <w:rFonts w:ascii="Times New Roman" w:eastAsia="Calibri" w:hAnsi="Times New Roman" w:cs="Times New Roman"/>
                <w:color w:val="auto"/>
                <w:lang w:eastAsia="en-US" w:bidi="ar-SA"/>
              </w:rPr>
            </w:pPr>
          </w:p>
          <w:p w14:paraId="1E194CCF" w14:textId="77777777" w:rsidR="008D0E06" w:rsidRPr="00CC5CEF" w:rsidRDefault="008D0E06" w:rsidP="006F0C49">
            <w:pPr>
              <w:widowControl/>
              <w:ind w:left="720"/>
              <w:jc w:val="both"/>
              <w:rPr>
                <w:rFonts w:ascii="Times New Roman" w:eastAsia="Calibri" w:hAnsi="Times New Roman" w:cs="Times New Roman"/>
                <w:color w:val="auto"/>
                <w:lang w:eastAsia="en-US" w:bidi="ar-SA"/>
              </w:rPr>
            </w:pPr>
          </w:p>
          <w:p w14:paraId="4BA46888" w14:textId="77777777" w:rsidR="008D0E06" w:rsidRPr="00CC5CEF" w:rsidRDefault="008D0E06" w:rsidP="006F0C49">
            <w:pPr>
              <w:widowControl/>
              <w:ind w:left="720"/>
              <w:jc w:val="both"/>
              <w:rPr>
                <w:rFonts w:ascii="Times New Roman" w:eastAsia="Calibri" w:hAnsi="Times New Roman" w:cs="Times New Roman"/>
                <w:color w:val="auto"/>
                <w:lang w:eastAsia="en-US" w:bidi="ar-SA"/>
              </w:rPr>
            </w:pPr>
          </w:p>
          <w:p w14:paraId="7D4B003F" w14:textId="77777777" w:rsidR="008D0E06" w:rsidRPr="00CC5CEF" w:rsidRDefault="008D0E06" w:rsidP="006F0C49">
            <w:pPr>
              <w:widowControl/>
              <w:jc w:val="both"/>
              <w:rPr>
                <w:rFonts w:ascii="Times New Roman" w:eastAsia="Calibri" w:hAnsi="Times New Roman" w:cs="Times New Roman"/>
                <w:color w:val="auto"/>
                <w:lang w:eastAsia="en-US" w:bidi="ar-SA"/>
              </w:rPr>
            </w:pPr>
          </w:p>
          <w:p w14:paraId="41555EBB" w14:textId="77777777" w:rsidR="008D0E06" w:rsidRPr="00CC5CEF" w:rsidRDefault="008D0E06" w:rsidP="006F0C49">
            <w:pPr>
              <w:widowControl/>
              <w:jc w:val="both"/>
              <w:rPr>
                <w:rFonts w:ascii="Times New Roman" w:eastAsia="Calibri" w:hAnsi="Times New Roman" w:cs="Times New Roman"/>
                <w:color w:val="auto"/>
                <w:lang w:eastAsia="en-US" w:bidi="ar-SA"/>
              </w:rPr>
            </w:pPr>
          </w:p>
          <w:p w14:paraId="032010DE" w14:textId="77777777" w:rsidR="008D0E06" w:rsidRPr="00CC5CEF" w:rsidRDefault="008D0E06" w:rsidP="006F0C49">
            <w:pPr>
              <w:widowControl/>
              <w:jc w:val="both"/>
              <w:rPr>
                <w:rFonts w:ascii="Times New Roman" w:eastAsia="Calibri" w:hAnsi="Times New Roman" w:cs="Times New Roman"/>
                <w:color w:val="auto"/>
                <w:lang w:eastAsia="en-US" w:bidi="ar-SA"/>
              </w:rPr>
            </w:pPr>
          </w:p>
        </w:tc>
        <w:tc>
          <w:tcPr>
            <w:tcW w:w="2452" w:type="dxa"/>
            <w:shd w:val="clear" w:color="auto" w:fill="BFBFBF" w:themeFill="background1" w:themeFillShade="BF"/>
          </w:tcPr>
          <w:p w14:paraId="0033BB77" w14:textId="77777777" w:rsidR="008D0E06" w:rsidRPr="00CC5CEF" w:rsidRDefault="008D0E06" w:rsidP="006F0C49">
            <w:pPr>
              <w:widowControl/>
              <w:jc w:val="center"/>
              <w:rPr>
                <w:rFonts w:ascii="Times New Roman" w:eastAsia="Calibri" w:hAnsi="Times New Roman" w:cs="Times New Roman"/>
                <w:b/>
                <w:color w:val="auto"/>
                <w:u w:val="single"/>
                <w:lang w:eastAsia="en-US" w:bidi="ar-SA"/>
              </w:rPr>
            </w:pPr>
            <w:r w:rsidRPr="00CC5CEF">
              <w:rPr>
                <w:rFonts w:ascii="Times New Roman" w:eastAsia="Calibri" w:hAnsi="Times New Roman" w:cs="Times New Roman"/>
                <w:b/>
                <w:color w:val="auto"/>
                <w:u w:val="single"/>
                <w:lang w:eastAsia="en-US" w:bidi="ar-SA"/>
              </w:rPr>
              <w:t>Назив трошка</w:t>
            </w:r>
          </w:p>
          <w:p w14:paraId="5BAB7B27" w14:textId="77777777" w:rsidR="008D0E06" w:rsidRPr="00CC5CEF" w:rsidRDefault="008D0E06" w:rsidP="006F0C49">
            <w:pPr>
              <w:widowControl/>
              <w:rPr>
                <w:rFonts w:ascii="Times New Roman" w:eastAsia="Calibri" w:hAnsi="Times New Roman" w:cs="Times New Roman"/>
                <w:b/>
                <w:color w:val="auto"/>
                <w:u w:val="single"/>
                <w:lang w:eastAsia="en-US" w:bidi="ar-SA"/>
              </w:rPr>
            </w:pPr>
          </w:p>
        </w:tc>
        <w:tc>
          <w:tcPr>
            <w:tcW w:w="2628" w:type="dxa"/>
            <w:shd w:val="clear" w:color="auto" w:fill="BFBFBF" w:themeFill="background1" w:themeFillShade="BF"/>
          </w:tcPr>
          <w:p w14:paraId="5CA07D79" w14:textId="77777777" w:rsidR="008D0E06" w:rsidRPr="00CC5CEF" w:rsidRDefault="008D0E06" w:rsidP="006F0C49">
            <w:pPr>
              <w:widowControl/>
              <w:jc w:val="center"/>
              <w:rPr>
                <w:rFonts w:ascii="Times New Roman" w:eastAsia="Calibri" w:hAnsi="Times New Roman" w:cs="Times New Roman"/>
                <w:b/>
                <w:color w:val="auto"/>
                <w:u w:val="single"/>
                <w:lang w:eastAsia="en-US" w:bidi="ar-SA"/>
              </w:rPr>
            </w:pPr>
            <w:r w:rsidRPr="00CC5CEF">
              <w:rPr>
                <w:rFonts w:ascii="Times New Roman" w:eastAsia="Calibri" w:hAnsi="Times New Roman" w:cs="Times New Roman"/>
                <w:b/>
                <w:color w:val="auto"/>
                <w:u w:val="single"/>
                <w:lang w:eastAsia="en-US" w:bidi="ar-SA"/>
              </w:rPr>
              <w:t>Износ средстава који ће се утрошити</w:t>
            </w:r>
          </w:p>
        </w:tc>
      </w:tr>
      <w:tr w:rsidR="008D0E06" w:rsidRPr="00CC5CEF" w14:paraId="6E35404E" w14:textId="77777777" w:rsidTr="006F0C49">
        <w:trPr>
          <w:trHeight w:val="510"/>
        </w:trPr>
        <w:tc>
          <w:tcPr>
            <w:tcW w:w="3497" w:type="dxa"/>
            <w:vMerge/>
          </w:tcPr>
          <w:p w14:paraId="0A32DE2E" w14:textId="77777777" w:rsidR="008D0E06" w:rsidRPr="00CC5CEF" w:rsidRDefault="008D0E06" w:rsidP="006F0C49">
            <w:pPr>
              <w:widowControl/>
              <w:numPr>
                <w:ilvl w:val="0"/>
                <w:numId w:val="3"/>
              </w:numPr>
              <w:rPr>
                <w:rFonts w:ascii="Times New Roman" w:eastAsia="Calibri" w:hAnsi="Times New Roman" w:cs="Times New Roman"/>
                <w:b/>
                <w:color w:val="auto"/>
                <w:lang w:eastAsia="en-US" w:bidi="ar-SA"/>
              </w:rPr>
            </w:pPr>
          </w:p>
        </w:tc>
        <w:tc>
          <w:tcPr>
            <w:tcW w:w="2452" w:type="dxa"/>
          </w:tcPr>
          <w:p w14:paraId="5C823365" w14:textId="77777777" w:rsidR="008D0E06" w:rsidRPr="00CC5CEF" w:rsidRDefault="008D0E06" w:rsidP="006F0C49">
            <w:pPr>
              <w:widowControl/>
              <w:jc w:val="center"/>
              <w:rPr>
                <w:rFonts w:ascii="Times New Roman" w:eastAsia="Calibri" w:hAnsi="Times New Roman" w:cs="Times New Roman"/>
                <w:b/>
                <w:color w:val="auto"/>
                <w:u w:val="single"/>
                <w:lang w:eastAsia="en-US" w:bidi="ar-SA"/>
              </w:rPr>
            </w:pPr>
          </w:p>
        </w:tc>
        <w:tc>
          <w:tcPr>
            <w:tcW w:w="2628" w:type="dxa"/>
          </w:tcPr>
          <w:p w14:paraId="09FA9BBC" w14:textId="77777777" w:rsidR="008D0E06" w:rsidRPr="00CC5CEF" w:rsidRDefault="008D0E06" w:rsidP="006F0C49">
            <w:pPr>
              <w:widowControl/>
              <w:jc w:val="center"/>
              <w:rPr>
                <w:rFonts w:ascii="Times New Roman" w:eastAsia="Calibri" w:hAnsi="Times New Roman" w:cs="Times New Roman"/>
                <w:b/>
                <w:color w:val="auto"/>
                <w:u w:val="single"/>
                <w:lang w:eastAsia="en-US" w:bidi="ar-SA"/>
              </w:rPr>
            </w:pPr>
          </w:p>
        </w:tc>
      </w:tr>
      <w:tr w:rsidR="008D0E06" w:rsidRPr="00CC5CEF" w14:paraId="5A5604B1" w14:textId="77777777" w:rsidTr="006F0C49">
        <w:trPr>
          <w:trHeight w:val="510"/>
        </w:trPr>
        <w:tc>
          <w:tcPr>
            <w:tcW w:w="3497" w:type="dxa"/>
            <w:vMerge/>
          </w:tcPr>
          <w:p w14:paraId="0BF0D558" w14:textId="77777777" w:rsidR="008D0E06" w:rsidRPr="00CC5CEF" w:rsidRDefault="008D0E06" w:rsidP="006F0C49">
            <w:pPr>
              <w:widowControl/>
              <w:numPr>
                <w:ilvl w:val="0"/>
                <w:numId w:val="3"/>
              </w:numPr>
              <w:rPr>
                <w:rFonts w:ascii="Times New Roman" w:eastAsia="Calibri" w:hAnsi="Times New Roman" w:cs="Times New Roman"/>
                <w:b/>
                <w:color w:val="auto"/>
                <w:lang w:eastAsia="en-US" w:bidi="ar-SA"/>
              </w:rPr>
            </w:pPr>
          </w:p>
        </w:tc>
        <w:tc>
          <w:tcPr>
            <w:tcW w:w="2452" w:type="dxa"/>
          </w:tcPr>
          <w:p w14:paraId="31353EC0" w14:textId="77777777" w:rsidR="008D0E06" w:rsidRPr="00CC5CEF" w:rsidRDefault="008D0E06" w:rsidP="006F0C49">
            <w:pPr>
              <w:widowControl/>
              <w:jc w:val="center"/>
              <w:rPr>
                <w:rFonts w:ascii="Times New Roman" w:eastAsia="Calibri" w:hAnsi="Times New Roman" w:cs="Times New Roman"/>
                <w:b/>
                <w:color w:val="auto"/>
                <w:u w:val="single"/>
                <w:lang w:eastAsia="en-US" w:bidi="ar-SA"/>
              </w:rPr>
            </w:pPr>
          </w:p>
        </w:tc>
        <w:tc>
          <w:tcPr>
            <w:tcW w:w="2628" w:type="dxa"/>
          </w:tcPr>
          <w:p w14:paraId="62B524EA" w14:textId="77777777" w:rsidR="008D0E06" w:rsidRPr="00CC5CEF" w:rsidRDefault="008D0E06" w:rsidP="006F0C49">
            <w:pPr>
              <w:widowControl/>
              <w:jc w:val="center"/>
              <w:rPr>
                <w:rFonts w:ascii="Times New Roman" w:eastAsia="Calibri" w:hAnsi="Times New Roman" w:cs="Times New Roman"/>
                <w:b/>
                <w:color w:val="auto"/>
                <w:u w:val="single"/>
                <w:lang w:eastAsia="en-US" w:bidi="ar-SA"/>
              </w:rPr>
            </w:pPr>
          </w:p>
        </w:tc>
      </w:tr>
      <w:tr w:rsidR="008D0E06" w:rsidRPr="00CC5CEF" w14:paraId="1EB44BA4" w14:textId="77777777" w:rsidTr="006F0C49">
        <w:trPr>
          <w:trHeight w:val="510"/>
        </w:trPr>
        <w:tc>
          <w:tcPr>
            <w:tcW w:w="3497" w:type="dxa"/>
            <w:vMerge/>
          </w:tcPr>
          <w:p w14:paraId="30FED26B" w14:textId="77777777" w:rsidR="008D0E06" w:rsidRPr="00CC5CEF" w:rsidRDefault="008D0E06" w:rsidP="006F0C49">
            <w:pPr>
              <w:widowControl/>
              <w:numPr>
                <w:ilvl w:val="0"/>
                <w:numId w:val="3"/>
              </w:numPr>
              <w:rPr>
                <w:rFonts w:ascii="Times New Roman" w:eastAsia="Calibri" w:hAnsi="Times New Roman" w:cs="Times New Roman"/>
                <w:b/>
                <w:color w:val="auto"/>
                <w:lang w:eastAsia="en-US" w:bidi="ar-SA"/>
              </w:rPr>
            </w:pPr>
          </w:p>
        </w:tc>
        <w:tc>
          <w:tcPr>
            <w:tcW w:w="2452" w:type="dxa"/>
          </w:tcPr>
          <w:p w14:paraId="3ADB1DBA" w14:textId="77777777" w:rsidR="008D0E06" w:rsidRPr="00CC5CEF" w:rsidRDefault="008D0E06" w:rsidP="006F0C49">
            <w:pPr>
              <w:widowControl/>
              <w:jc w:val="center"/>
              <w:rPr>
                <w:rFonts w:ascii="Times New Roman" w:eastAsia="Calibri" w:hAnsi="Times New Roman" w:cs="Times New Roman"/>
                <w:b/>
                <w:color w:val="auto"/>
                <w:u w:val="single"/>
                <w:lang w:eastAsia="en-US" w:bidi="ar-SA"/>
              </w:rPr>
            </w:pPr>
          </w:p>
        </w:tc>
        <w:tc>
          <w:tcPr>
            <w:tcW w:w="2628" w:type="dxa"/>
          </w:tcPr>
          <w:p w14:paraId="03102DA9" w14:textId="77777777" w:rsidR="008D0E06" w:rsidRPr="00CC5CEF" w:rsidRDefault="008D0E06" w:rsidP="006F0C49">
            <w:pPr>
              <w:widowControl/>
              <w:jc w:val="center"/>
              <w:rPr>
                <w:rFonts w:ascii="Times New Roman" w:eastAsia="Calibri" w:hAnsi="Times New Roman" w:cs="Times New Roman"/>
                <w:b/>
                <w:color w:val="auto"/>
                <w:u w:val="single"/>
                <w:lang w:eastAsia="en-US" w:bidi="ar-SA"/>
              </w:rPr>
            </w:pPr>
          </w:p>
        </w:tc>
      </w:tr>
      <w:tr w:rsidR="008D0E06" w:rsidRPr="00CC5CEF" w14:paraId="5857238F" w14:textId="77777777" w:rsidTr="006F0C49">
        <w:trPr>
          <w:trHeight w:val="510"/>
        </w:trPr>
        <w:tc>
          <w:tcPr>
            <w:tcW w:w="3497" w:type="dxa"/>
            <w:vMerge/>
          </w:tcPr>
          <w:p w14:paraId="05C6A29C" w14:textId="77777777" w:rsidR="008D0E06" w:rsidRPr="00CC5CEF" w:rsidRDefault="008D0E06" w:rsidP="006F0C49">
            <w:pPr>
              <w:widowControl/>
              <w:numPr>
                <w:ilvl w:val="0"/>
                <w:numId w:val="3"/>
              </w:numPr>
              <w:rPr>
                <w:rFonts w:ascii="Times New Roman" w:eastAsia="Calibri" w:hAnsi="Times New Roman" w:cs="Times New Roman"/>
                <w:color w:val="auto"/>
                <w:lang w:eastAsia="en-US" w:bidi="ar-SA"/>
              </w:rPr>
            </w:pPr>
          </w:p>
        </w:tc>
        <w:tc>
          <w:tcPr>
            <w:tcW w:w="2452" w:type="dxa"/>
          </w:tcPr>
          <w:p w14:paraId="3058DE7D" w14:textId="77777777" w:rsidR="008D0E06" w:rsidRPr="00CC5CEF" w:rsidRDefault="008D0E06" w:rsidP="006F0C49">
            <w:pPr>
              <w:widowControl/>
              <w:jc w:val="center"/>
              <w:rPr>
                <w:rFonts w:ascii="Times New Roman" w:eastAsia="Calibri" w:hAnsi="Times New Roman" w:cs="Times New Roman"/>
                <w:b/>
                <w:color w:val="auto"/>
                <w:u w:val="single"/>
                <w:lang w:eastAsia="en-US" w:bidi="ar-SA"/>
              </w:rPr>
            </w:pPr>
          </w:p>
        </w:tc>
        <w:tc>
          <w:tcPr>
            <w:tcW w:w="2628" w:type="dxa"/>
          </w:tcPr>
          <w:p w14:paraId="5C5C3481" w14:textId="77777777" w:rsidR="008D0E06" w:rsidRPr="00CC5CEF" w:rsidRDefault="008D0E06" w:rsidP="006F0C49">
            <w:pPr>
              <w:widowControl/>
              <w:jc w:val="center"/>
              <w:rPr>
                <w:rFonts w:ascii="Times New Roman" w:eastAsia="Calibri" w:hAnsi="Times New Roman" w:cs="Times New Roman"/>
                <w:b/>
                <w:color w:val="auto"/>
                <w:u w:val="single"/>
                <w:lang w:eastAsia="en-US" w:bidi="ar-SA"/>
              </w:rPr>
            </w:pPr>
          </w:p>
        </w:tc>
      </w:tr>
      <w:tr w:rsidR="008D0E06" w:rsidRPr="00CC5CEF" w14:paraId="2BCE49AD" w14:textId="77777777" w:rsidTr="006F0C49">
        <w:trPr>
          <w:trHeight w:val="510"/>
        </w:trPr>
        <w:tc>
          <w:tcPr>
            <w:tcW w:w="3497" w:type="dxa"/>
            <w:vMerge/>
          </w:tcPr>
          <w:p w14:paraId="21FC17F7" w14:textId="77777777" w:rsidR="008D0E06" w:rsidRPr="00CC5CEF" w:rsidRDefault="008D0E06" w:rsidP="006F0C49">
            <w:pPr>
              <w:widowControl/>
              <w:numPr>
                <w:ilvl w:val="0"/>
                <w:numId w:val="3"/>
              </w:numPr>
              <w:rPr>
                <w:rFonts w:ascii="Times New Roman" w:eastAsia="Calibri" w:hAnsi="Times New Roman" w:cs="Times New Roman"/>
                <w:color w:val="auto"/>
                <w:lang w:eastAsia="en-US" w:bidi="ar-SA"/>
              </w:rPr>
            </w:pPr>
          </w:p>
        </w:tc>
        <w:tc>
          <w:tcPr>
            <w:tcW w:w="2452" w:type="dxa"/>
          </w:tcPr>
          <w:p w14:paraId="5F303199" w14:textId="77777777" w:rsidR="008D0E06" w:rsidRPr="00CC5CEF" w:rsidRDefault="008D0E06" w:rsidP="006F0C49">
            <w:pPr>
              <w:widowControl/>
              <w:jc w:val="center"/>
              <w:rPr>
                <w:rFonts w:ascii="Times New Roman" w:eastAsia="Calibri" w:hAnsi="Times New Roman" w:cs="Times New Roman"/>
                <w:b/>
                <w:color w:val="auto"/>
                <w:u w:val="single"/>
                <w:lang w:eastAsia="en-US" w:bidi="ar-SA"/>
              </w:rPr>
            </w:pPr>
          </w:p>
        </w:tc>
        <w:tc>
          <w:tcPr>
            <w:tcW w:w="2628" w:type="dxa"/>
          </w:tcPr>
          <w:p w14:paraId="56EBB6BD" w14:textId="77777777" w:rsidR="008D0E06" w:rsidRPr="00CC5CEF" w:rsidRDefault="008D0E06" w:rsidP="006F0C49">
            <w:pPr>
              <w:widowControl/>
              <w:jc w:val="center"/>
              <w:rPr>
                <w:rFonts w:ascii="Times New Roman" w:eastAsia="Calibri" w:hAnsi="Times New Roman" w:cs="Times New Roman"/>
                <w:b/>
                <w:color w:val="auto"/>
                <w:u w:val="single"/>
                <w:lang w:eastAsia="en-US" w:bidi="ar-SA"/>
              </w:rPr>
            </w:pPr>
          </w:p>
        </w:tc>
      </w:tr>
      <w:tr w:rsidR="008D0E06" w:rsidRPr="00CC5CEF" w14:paraId="2ACF6024" w14:textId="77777777" w:rsidTr="006F0C49">
        <w:trPr>
          <w:trHeight w:val="510"/>
        </w:trPr>
        <w:tc>
          <w:tcPr>
            <w:tcW w:w="3497" w:type="dxa"/>
            <w:vMerge/>
          </w:tcPr>
          <w:p w14:paraId="23ED4399" w14:textId="77777777" w:rsidR="008D0E06" w:rsidRPr="00CC5CEF" w:rsidRDefault="008D0E06" w:rsidP="006F0C49">
            <w:pPr>
              <w:widowControl/>
              <w:numPr>
                <w:ilvl w:val="0"/>
                <w:numId w:val="3"/>
              </w:numPr>
              <w:rPr>
                <w:rFonts w:ascii="Times New Roman" w:eastAsia="Calibri" w:hAnsi="Times New Roman" w:cs="Times New Roman"/>
                <w:b/>
                <w:color w:val="auto"/>
                <w:lang w:eastAsia="en-US" w:bidi="ar-SA"/>
              </w:rPr>
            </w:pPr>
          </w:p>
        </w:tc>
        <w:tc>
          <w:tcPr>
            <w:tcW w:w="2452" w:type="dxa"/>
          </w:tcPr>
          <w:p w14:paraId="6046FE93" w14:textId="77777777" w:rsidR="008D0E06" w:rsidRPr="00CC5CEF" w:rsidRDefault="008D0E06" w:rsidP="006F0C49">
            <w:pPr>
              <w:widowControl/>
              <w:jc w:val="center"/>
              <w:rPr>
                <w:rFonts w:ascii="Times New Roman" w:eastAsia="Calibri" w:hAnsi="Times New Roman" w:cs="Times New Roman"/>
                <w:b/>
                <w:color w:val="auto"/>
                <w:u w:val="single"/>
                <w:lang w:eastAsia="en-US" w:bidi="ar-SA"/>
              </w:rPr>
            </w:pPr>
          </w:p>
        </w:tc>
        <w:tc>
          <w:tcPr>
            <w:tcW w:w="2628" w:type="dxa"/>
          </w:tcPr>
          <w:p w14:paraId="1EA13DDF" w14:textId="77777777" w:rsidR="008D0E06" w:rsidRPr="00CC5CEF" w:rsidRDefault="008D0E06" w:rsidP="006F0C49">
            <w:pPr>
              <w:widowControl/>
              <w:jc w:val="center"/>
              <w:rPr>
                <w:rFonts w:ascii="Times New Roman" w:eastAsia="Calibri" w:hAnsi="Times New Roman" w:cs="Times New Roman"/>
                <w:b/>
                <w:color w:val="auto"/>
                <w:u w:val="single"/>
                <w:lang w:eastAsia="en-US" w:bidi="ar-SA"/>
              </w:rPr>
            </w:pPr>
          </w:p>
        </w:tc>
      </w:tr>
      <w:tr w:rsidR="008D0E06" w:rsidRPr="00CC5CEF" w14:paraId="642B7EF6" w14:textId="77777777" w:rsidTr="006F0C49">
        <w:trPr>
          <w:trHeight w:val="186"/>
        </w:trPr>
        <w:tc>
          <w:tcPr>
            <w:tcW w:w="3497" w:type="dxa"/>
            <w:vMerge w:val="restart"/>
          </w:tcPr>
          <w:p w14:paraId="70A80D88" w14:textId="48FDD525" w:rsidR="008D0E06" w:rsidRPr="00CC5CEF" w:rsidRDefault="008D0E06" w:rsidP="006F0C49">
            <w:pPr>
              <w:rPr>
                <w:rFonts w:ascii="Times New Roman" w:eastAsia="Calibri" w:hAnsi="Times New Roman" w:cs="Times New Roman"/>
                <w:bCs/>
              </w:rPr>
            </w:pPr>
            <w:r w:rsidRPr="00CC5CEF">
              <w:rPr>
                <w:rFonts w:ascii="Times New Roman" w:eastAsia="Calibri" w:hAnsi="Times New Roman" w:cs="Times New Roman"/>
                <w:bCs/>
              </w:rPr>
              <w:t>Списак приложене документације којом се доказује испуњеност критериј</w:t>
            </w:r>
            <w:r w:rsidR="00E63DCD" w:rsidRPr="00CC5CEF">
              <w:rPr>
                <w:rFonts w:ascii="Times New Roman" w:eastAsia="Calibri" w:hAnsi="Times New Roman" w:cs="Times New Roman"/>
                <w:bCs/>
              </w:rPr>
              <w:t>ум</w:t>
            </w:r>
            <w:r w:rsidRPr="00CC5CEF">
              <w:rPr>
                <w:rFonts w:ascii="Times New Roman" w:eastAsia="Calibri" w:hAnsi="Times New Roman" w:cs="Times New Roman"/>
                <w:bCs/>
              </w:rPr>
              <w:t>а дефинисаних одлуком</w:t>
            </w:r>
          </w:p>
          <w:p w14:paraId="7A1C0D0B" w14:textId="77777777" w:rsidR="008D0E06" w:rsidRPr="00CC5CEF" w:rsidRDefault="008D0E06" w:rsidP="006F0C49">
            <w:pPr>
              <w:widowControl/>
              <w:ind w:left="360"/>
              <w:rPr>
                <w:rFonts w:ascii="Times New Roman" w:eastAsia="Calibri" w:hAnsi="Times New Roman" w:cs="Times New Roman"/>
                <w:color w:val="auto"/>
                <w:lang w:eastAsia="en-US" w:bidi="ar-SA"/>
              </w:rPr>
            </w:pPr>
          </w:p>
        </w:tc>
        <w:tc>
          <w:tcPr>
            <w:tcW w:w="5080" w:type="dxa"/>
            <w:gridSpan w:val="2"/>
          </w:tcPr>
          <w:p w14:paraId="212D5BE7" w14:textId="77777777" w:rsidR="008D0E06" w:rsidRPr="00CC5CEF" w:rsidRDefault="008D0E06" w:rsidP="006F0C49">
            <w:pPr>
              <w:widowControl/>
              <w:jc w:val="center"/>
              <w:rPr>
                <w:rFonts w:ascii="Times New Roman" w:eastAsia="Calibri" w:hAnsi="Times New Roman" w:cs="Times New Roman"/>
                <w:b/>
                <w:color w:val="auto"/>
                <w:u w:val="single"/>
                <w:lang w:eastAsia="en-US" w:bidi="ar-SA"/>
              </w:rPr>
            </w:pPr>
          </w:p>
        </w:tc>
      </w:tr>
      <w:tr w:rsidR="008D0E06" w:rsidRPr="00CC5CEF" w14:paraId="1F33D861" w14:textId="77777777" w:rsidTr="006F0C49">
        <w:trPr>
          <w:trHeight w:val="186"/>
        </w:trPr>
        <w:tc>
          <w:tcPr>
            <w:tcW w:w="3497" w:type="dxa"/>
            <w:vMerge/>
          </w:tcPr>
          <w:p w14:paraId="73B29F98" w14:textId="77777777" w:rsidR="008D0E06" w:rsidRPr="00CC5CEF" w:rsidRDefault="008D0E06" w:rsidP="006F0C49">
            <w:pPr>
              <w:pStyle w:val="Paragrafspiska"/>
              <w:numPr>
                <w:ilvl w:val="0"/>
                <w:numId w:val="3"/>
              </w:numPr>
              <w:rPr>
                <w:rFonts w:ascii="Times New Roman" w:eastAsia="Calibri" w:hAnsi="Times New Roman" w:cs="Times New Roman"/>
                <w:b/>
                <w:sz w:val="24"/>
                <w:szCs w:val="24"/>
                <w:lang w:val="hr-HR"/>
              </w:rPr>
            </w:pPr>
          </w:p>
        </w:tc>
        <w:tc>
          <w:tcPr>
            <w:tcW w:w="5080" w:type="dxa"/>
            <w:gridSpan w:val="2"/>
          </w:tcPr>
          <w:p w14:paraId="26A19091" w14:textId="77777777" w:rsidR="008D0E06" w:rsidRPr="00CC5CEF" w:rsidRDefault="008D0E06" w:rsidP="006F0C49">
            <w:pPr>
              <w:widowControl/>
              <w:jc w:val="center"/>
              <w:rPr>
                <w:rFonts w:ascii="Times New Roman" w:eastAsia="Calibri" w:hAnsi="Times New Roman" w:cs="Times New Roman"/>
                <w:b/>
                <w:color w:val="auto"/>
                <w:u w:val="single"/>
                <w:lang w:eastAsia="en-US" w:bidi="ar-SA"/>
              </w:rPr>
            </w:pPr>
          </w:p>
        </w:tc>
      </w:tr>
      <w:tr w:rsidR="008D0E06" w:rsidRPr="00CC5CEF" w14:paraId="6F391154" w14:textId="77777777" w:rsidTr="006F0C49">
        <w:trPr>
          <w:trHeight w:val="186"/>
        </w:trPr>
        <w:tc>
          <w:tcPr>
            <w:tcW w:w="3497" w:type="dxa"/>
            <w:vMerge/>
          </w:tcPr>
          <w:p w14:paraId="2300C294" w14:textId="77777777" w:rsidR="008D0E06" w:rsidRPr="00CC5CEF" w:rsidRDefault="008D0E06" w:rsidP="006F0C49">
            <w:pPr>
              <w:pStyle w:val="Paragrafspiska"/>
              <w:numPr>
                <w:ilvl w:val="0"/>
                <w:numId w:val="3"/>
              </w:numPr>
              <w:rPr>
                <w:rFonts w:ascii="Times New Roman" w:eastAsia="Calibri" w:hAnsi="Times New Roman" w:cs="Times New Roman"/>
                <w:b/>
                <w:sz w:val="24"/>
                <w:szCs w:val="24"/>
                <w:lang w:val="hr-HR"/>
              </w:rPr>
            </w:pPr>
          </w:p>
        </w:tc>
        <w:tc>
          <w:tcPr>
            <w:tcW w:w="5080" w:type="dxa"/>
            <w:gridSpan w:val="2"/>
          </w:tcPr>
          <w:p w14:paraId="6F356A39" w14:textId="77777777" w:rsidR="008D0E06" w:rsidRPr="00CC5CEF" w:rsidRDefault="008D0E06" w:rsidP="006F0C49">
            <w:pPr>
              <w:widowControl/>
              <w:jc w:val="center"/>
              <w:rPr>
                <w:rFonts w:ascii="Times New Roman" w:eastAsia="Calibri" w:hAnsi="Times New Roman" w:cs="Times New Roman"/>
                <w:b/>
                <w:color w:val="auto"/>
                <w:u w:val="single"/>
                <w:lang w:eastAsia="en-US" w:bidi="ar-SA"/>
              </w:rPr>
            </w:pPr>
          </w:p>
        </w:tc>
      </w:tr>
      <w:tr w:rsidR="008D0E06" w:rsidRPr="00CC5CEF" w14:paraId="4391B3D7" w14:textId="77777777" w:rsidTr="006F0C49">
        <w:trPr>
          <w:trHeight w:val="186"/>
        </w:trPr>
        <w:tc>
          <w:tcPr>
            <w:tcW w:w="3497" w:type="dxa"/>
            <w:vMerge/>
          </w:tcPr>
          <w:p w14:paraId="7B5AB0D5" w14:textId="77777777" w:rsidR="008D0E06" w:rsidRPr="00CC5CEF" w:rsidRDefault="008D0E06" w:rsidP="006F0C49">
            <w:pPr>
              <w:pStyle w:val="Paragrafspiska"/>
              <w:numPr>
                <w:ilvl w:val="0"/>
                <w:numId w:val="3"/>
              </w:numPr>
              <w:rPr>
                <w:rFonts w:ascii="Times New Roman" w:eastAsia="Calibri" w:hAnsi="Times New Roman" w:cs="Times New Roman"/>
                <w:b/>
                <w:sz w:val="24"/>
                <w:szCs w:val="24"/>
                <w:lang w:val="hr-HR"/>
              </w:rPr>
            </w:pPr>
          </w:p>
        </w:tc>
        <w:tc>
          <w:tcPr>
            <w:tcW w:w="5080" w:type="dxa"/>
            <w:gridSpan w:val="2"/>
          </w:tcPr>
          <w:p w14:paraId="613EDC2E" w14:textId="77777777" w:rsidR="008D0E06" w:rsidRPr="00CC5CEF" w:rsidRDefault="008D0E06" w:rsidP="006F0C49">
            <w:pPr>
              <w:widowControl/>
              <w:jc w:val="center"/>
              <w:rPr>
                <w:rFonts w:ascii="Times New Roman" w:eastAsia="Calibri" w:hAnsi="Times New Roman" w:cs="Times New Roman"/>
                <w:b/>
                <w:color w:val="auto"/>
                <w:u w:val="single"/>
                <w:lang w:eastAsia="en-US" w:bidi="ar-SA"/>
              </w:rPr>
            </w:pPr>
          </w:p>
        </w:tc>
      </w:tr>
      <w:bookmarkEnd w:id="11"/>
    </w:tbl>
    <w:p w14:paraId="47AD24DC" w14:textId="77777777" w:rsidR="008D0E06" w:rsidRPr="00CC5CEF" w:rsidRDefault="008D0E06" w:rsidP="00F9444A">
      <w:pPr>
        <w:widowControl/>
        <w:jc w:val="both"/>
        <w:rPr>
          <w:rFonts w:ascii="Times New Roman" w:eastAsia="Calibri" w:hAnsi="Times New Roman" w:cs="Times New Roman"/>
          <w:b/>
          <w:color w:val="auto"/>
          <w:lang w:eastAsia="en-US" w:bidi="ar-SA"/>
        </w:rPr>
      </w:pPr>
    </w:p>
    <w:p w14:paraId="586BD906" w14:textId="77777777" w:rsidR="008D0E06" w:rsidRPr="00CC5CEF" w:rsidRDefault="008D0E06" w:rsidP="00F9444A">
      <w:pPr>
        <w:widowControl/>
        <w:jc w:val="both"/>
        <w:rPr>
          <w:rFonts w:ascii="Times New Roman" w:eastAsia="Calibri" w:hAnsi="Times New Roman" w:cs="Times New Roman"/>
          <w:color w:val="auto"/>
          <w:lang w:eastAsia="en-US" w:bidi="ar-SA"/>
        </w:rPr>
      </w:pPr>
    </w:p>
    <w:p w14:paraId="3C71917F" w14:textId="77777777" w:rsidR="008D0E06" w:rsidRPr="00CC5CEF" w:rsidRDefault="008D0E06" w:rsidP="00F9444A">
      <w:pPr>
        <w:widowControl/>
        <w:jc w:val="both"/>
        <w:rPr>
          <w:rFonts w:ascii="Times New Roman" w:eastAsia="Calibri" w:hAnsi="Times New Roman" w:cs="Times New Roman"/>
          <w:color w:val="auto"/>
          <w:lang w:eastAsia="en-US" w:bidi="ar-SA"/>
        </w:rPr>
      </w:pPr>
    </w:p>
    <w:p w14:paraId="6BE79890" w14:textId="77777777" w:rsidR="008D0E06" w:rsidRPr="00CC5CEF" w:rsidRDefault="008D0E06" w:rsidP="00F9444A">
      <w:pPr>
        <w:widowControl/>
        <w:jc w:val="both"/>
        <w:rPr>
          <w:rFonts w:ascii="Times New Roman" w:eastAsia="Calibri" w:hAnsi="Times New Roman" w:cs="Times New Roman"/>
          <w:color w:val="auto"/>
          <w:lang w:eastAsia="en-US" w:bidi="ar-SA"/>
        </w:rPr>
      </w:pPr>
    </w:p>
    <w:p w14:paraId="2ED4CDF1" w14:textId="77777777" w:rsidR="008D0E06" w:rsidRPr="00CC5CEF" w:rsidRDefault="008D0E06" w:rsidP="00F9444A">
      <w:pPr>
        <w:widowControl/>
        <w:jc w:val="both"/>
        <w:rPr>
          <w:rFonts w:ascii="Times New Roman" w:eastAsia="Calibri" w:hAnsi="Times New Roman" w:cs="Times New Roman"/>
          <w:color w:val="auto"/>
          <w:lang w:eastAsia="en-US" w:bidi="ar-SA"/>
        </w:rPr>
      </w:pPr>
    </w:p>
    <w:p w14:paraId="34ED5352" w14:textId="77777777" w:rsidR="008D0E06" w:rsidRPr="00CC5CEF" w:rsidRDefault="008D0E06" w:rsidP="00F9444A">
      <w:pPr>
        <w:widowControl/>
        <w:jc w:val="both"/>
        <w:rPr>
          <w:rFonts w:ascii="Times New Roman" w:eastAsia="Calibri" w:hAnsi="Times New Roman" w:cs="Times New Roman"/>
          <w:color w:val="auto"/>
          <w:lang w:eastAsia="en-US" w:bidi="ar-SA"/>
        </w:rPr>
      </w:pPr>
    </w:p>
    <w:p w14:paraId="0FA2302F" w14:textId="77777777" w:rsidR="008D0E06" w:rsidRPr="00CC5CEF" w:rsidRDefault="008D0E06" w:rsidP="00F9444A">
      <w:pPr>
        <w:widowControl/>
        <w:jc w:val="both"/>
        <w:rPr>
          <w:rFonts w:ascii="Times New Roman" w:eastAsia="Calibri" w:hAnsi="Times New Roman" w:cs="Times New Roman"/>
          <w:color w:val="auto"/>
          <w:lang w:eastAsia="en-US" w:bidi="ar-SA"/>
        </w:rPr>
      </w:pPr>
      <w:r w:rsidRPr="00CC5CEF">
        <w:rPr>
          <w:rFonts w:ascii="Times New Roman" w:eastAsia="Calibri" w:hAnsi="Times New Roman" w:cs="Times New Roman"/>
          <w:color w:val="auto"/>
          <w:lang w:eastAsia="en-US" w:bidi="ar-SA"/>
        </w:rPr>
        <w:t>Датум: ________________</w:t>
      </w:r>
      <w:r w:rsidRPr="00CC5CEF">
        <w:rPr>
          <w:rFonts w:ascii="Times New Roman" w:eastAsia="Calibri" w:hAnsi="Times New Roman" w:cs="Times New Roman"/>
          <w:color w:val="auto"/>
          <w:lang w:eastAsia="en-US" w:bidi="ar-SA"/>
        </w:rPr>
        <w:tab/>
      </w:r>
      <w:r w:rsidRPr="00CC5CEF">
        <w:rPr>
          <w:rFonts w:ascii="Times New Roman" w:eastAsia="Calibri" w:hAnsi="Times New Roman" w:cs="Times New Roman"/>
          <w:b/>
          <w:color w:val="auto"/>
          <w:lang w:eastAsia="en-US" w:bidi="ar-SA"/>
        </w:rPr>
        <w:tab/>
      </w:r>
      <w:r w:rsidRPr="00CC5CEF">
        <w:rPr>
          <w:rFonts w:ascii="Times New Roman" w:eastAsia="Calibri" w:hAnsi="Times New Roman" w:cs="Times New Roman"/>
          <w:b/>
          <w:color w:val="auto"/>
          <w:lang w:eastAsia="en-US" w:bidi="ar-SA"/>
        </w:rPr>
        <w:tab/>
      </w:r>
      <w:r w:rsidRPr="00CC5CEF">
        <w:rPr>
          <w:rFonts w:ascii="Times New Roman" w:eastAsia="Calibri" w:hAnsi="Times New Roman" w:cs="Times New Roman"/>
          <w:b/>
          <w:color w:val="auto"/>
          <w:lang w:eastAsia="en-US" w:bidi="ar-SA"/>
        </w:rPr>
        <w:tab/>
        <w:t xml:space="preserve">           </w:t>
      </w:r>
      <w:r w:rsidRPr="00CC5CEF">
        <w:rPr>
          <w:rFonts w:ascii="Times New Roman" w:eastAsia="Calibri" w:hAnsi="Times New Roman" w:cs="Times New Roman"/>
          <w:color w:val="auto"/>
          <w:lang w:eastAsia="en-US" w:bidi="ar-SA"/>
        </w:rPr>
        <w:t>Потпис подносиоца захтјева</w:t>
      </w:r>
    </w:p>
    <w:p w14:paraId="5C1F21D0" w14:textId="77777777" w:rsidR="008D0E06" w:rsidRPr="00CC5CEF" w:rsidRDefault="008D0E06" w:rsidP="00F9444A">
      <w:pPr>
        <w:widowControl/>
        <w:jc w:val="both"/>
        <w:rPr>
          <w:rFonts w:ascii="Times New Roman" w:eastAsia="Calibri" w:hAnsi="Times New Roman" w:cs="Times New Roman"/>
          <w:color w:val="auto"/>
          <w:lang w:eastAsia="en-US" w:bidi="ar-SA"/>
        </w:rPr>
      </w:pPr>
      <w:r w:rsidRPr="00CC5CEF">
        <w:rPr>
          <w:rFonts w:ascii="Times New Roman" w:eastAsia="Calibri" w:hAnsi="Times New Roman" w:cs="Times New Roman"/>
          <w:color w:val="auto"/>
          <w:lang w:eastAsia="en-US" w:bidi="ar-SA"/>
        </w:rPr>
        <w:tab/>
      </w:r>
      <w:r w:rsidRPr="00CC5CEF">
        <w:rPr>
          <w:rFonts w:ascii="Times New Roman" w:eastAsia="Calibri" w:hAnsi="Times New Roman" w:cs="Times New Roman"/>
          <w:color w:val="auto"/>
          <w:lang w:eastAsia="en-US" w:bidi="ar-SA"/>
        </w:rPr>
        <w:tab/>
        <w:t xml:space="preserve">                                     </w:t>
      </w:r>
    </w:p>
    <w:p w14:paraId="3160FEE2" w14:textId="77777777" w:rsidR="008D0E06" w:rsidRPr="00CC5CEF" w:rsidRDefault="008D0E06" w:rsidP="00F9444A">
      <w:pPr>
        <w:widowControl/>
        <w:jc w:val="both"/>
        <w:rPr>
          <w:rFonts w:ascii="Times New Roman" w:eastAsia="Calibri" w:hAnsi="Times New Roman" w:cs="Times New Roman"/>
          <w:color w:val="auto"/>
          <w:lang w:eastAsia="en-US" w:bidi="ar-SA"/>
        </w:rPr>
      </w:pPr>
      <w:r w:rsidRPr="00CC5CEF">
        <w:rPr>
          <w:rFonts w:ascii="Times New Roman" w:eastAsia="Calibri" w:hAnsi="Times New Roman" w:cs="Times New Roman"/>
          <w:color w:val="auto"/>
          <w:lang w:eastAsia="en-US" w:bidi="ar-SA"/>
        </w:rPr>
        <w:tab/>
      </w:r>
      <w:r w:rsidRPr="00CC5CEF">
        <w:rPr>
          <w:rFonts w:ascii="Times New Roman" w:eastAsia="Calibri" w:hAnsi="Times New Roman" w:cs="Times New Roman"/>
          <w:color w:val="auto"/>
          <w:lang w:eastAsia="en-US" w:bidi="ar-SA"/>
        </w:rPr>
        <w:tab/>
      </w:r>
      <w:r w:rsidRPr="00CC5CEF">
        <w:rPr>
          <w:rFonts w:ascii="Times New Roman" w:eastAsia="Calibri" w:hAnsi="Times New Roman" w:cs="Times New Roman"/>
          <w:color w:val="auto"/>
          <w:lang w:eastAsia="en-US" w:bidi="ar-SA"/>
        </w:rPr>
        <w:tab/>
      </w:r>
      <w:r w:rsidRPr="00CC5CEF">
        <w:rPr>
          <w:rFonts w:ascii="Times New Roman" w:eastAsia="Calibri" w:hAnsi="Times New Roman" w:cs="Times New Roman"/>
          <w:color w:val="auto"/>
          <w:lang w:eastAsia="en-US" w:bidi="ar-SA"/>
        </w:rPr>
        <w:tab/>
      </w:r>
      <w:r w:rsidRPr="00CC5CEF">
        <w:rPr>
          <w:rFonts w:ascii="Times New Roman" w:eastAsia="Calibri" w:hAnsi="Times New Roman" w:cs="Times New Roman"/>
          <w:color w:val="auto"/>
          <w:lang w:eastAsia="en-US" w:bidi="ar-SA"/>
        </w:rPr>
        <w:tab/>
        <w:t xml:space="preserve">                                  _______________________ </w:t>
      </w:r>
    </w:p>
    <w:p w14:paraId="711EE12A" w14:textId="77777777" w:rsidR="008D0E06" w:rsidRPr="00CC5CEF" w:rsidRDefault="008D0E06" w:rsidP="00F9444A">
      <w:pPr>
        <w:widowControl/>
        <w:jc w:val="both"/>
        <w:rPr>
          <w:rFonts w:ascii="Times New Roman" w:eastAsia="Calibri" w:hAnsi="Times New Roman" w:cs="Times New Roman"/>
          <w:color w:val="auto"/>
          <w:lang w:eastAsia="en-US" w:bidi="ar-SA"/>
        </w:rPr>
      </w:pPr>
    </w:p>
    <w:p w14:paraId="48B109E2" w14:textId="77777777" w:rsidR="008D0E06" w:rsidRPr="00CC5CEF" w:rsidRDefault="008D0E06" w:rsidP="00F9444A">
      <w:pPr>
        <w:widowControl/>
        <w:jc w:val="both"/>
        <w:rPr>
          <w:rFonts w:ascii="Times New Roman" w:eastAsia="Calibri" w:hAnsi="Times New Roman" w:cs="Times New Roman"/>
          <w:color w:val="auto"/>
          <w:lang w:eastAsia="en-US" w:bidi="ar-SA"/>
        </w:rPr>
      </w:pPr>
    </w:p>
    <w:p w14:paraId="4AD5063B" w14:textId="77777777" w:rsidR="008D0E06" w:rsidRPr="00CC5CEF" w:rsidRDefault="008D0E06" w:rsidP="00F9444A">
      <w:pPr>
        <w:widowControl/>
        <w:jc w:val="both"/>
        <w:rPr>
          <w:rFonts w:ascii="Times New Roman" w:eastAsia="Calibri" w:hAnsi="Times New Roman" w:cs="Times New Roman"/>
          <w:color w:val="auto"/>
          <w:lang w:eastAsia="en-US" w:bidi="ar-SA"/>
        </w:rPr>
      </w:pPr>
    </w:p>
    <w:p w14:paraId="695CEB2F" w14:textId="77777777" w:rsidR="008D0E06" w:rsidRPr="00CC5CEF" w:rsidRDefault="008D0E06" w:rsidP="00F9444A">
      <w:pPr>
        <w:widowControl/>
        <w:jc w:val="both"/>
        <w:rPr>
          <w:rFonts w:ascii="Times New Roman" w:eastAsia="Calibri" w:hAnsi="Times New Roman" w:cs="Times New Roman"/>
          <w:color w:val="auto"/>
          <w:lang w:eastAsia="en-US" w:bidi="ar-SA"/>
        </w:rPr>
      </w:pPr>
    </w:p>
    <w:p w14:paraId="2CB75D8A" w14:textId="77777777" w:rsidR="008D0E06" w:rsidRPr="00CC5CEF" w:rsidRDefault="008D0E06" w:rsidP="00F9444A">
      <w:pPr>
        <w:widowControl/>
        <w:jc w:val="both"/>
        <w:rPr>
          <w:rFonts w:ascii="Times New Roman" w:eastAsia="Calibri" w:hAnsi="Times New Roman" w:cs="Times New Roman"/>
          <w:color w:val="auto"/>
          <w:lang w:eastAsia="en-US" w:bidi="ar-SA"/>
        </w:rPr>
      </w:pPr>
    </w:p>
    <w:p w14:paraId="118C4D74" w14:textId="77777777" w:rsidR="008D0E06" w:rsidRPr="00CC5CEF" w:rsidRDefault="008D0E06" w:rsidP="00F9444A">
      <w:pPr>
        <w:widowControl/>
        <w:jc w:val="both"/>
        <w:rPr>
          <w:rFonts w:ascii="Times New Roman" w:eastAsia="Calibri" w:hAnsi="Times New Roman" w:cs="Times New Roman"/>
          <w:color w:val="auto"/>
          <w:lang w:eastAsia="en-US" w:bidi="ar-SA"/>
        </w:rPr>
      </w:pPr>
    </w:p>
    <w:p w14:paraId="248F0EA4" w14:textId="77777777" w:rsidR="008D0E06" w:rsidRPr="00CC5CEF" w:rsidRDefault="008D0E06" w:rsidP="00F9444A">
      <w:pPr>
        <w:widowControl/>
        <w:jc w:val="both"/>
        <w:rPr>
          <w:rFonts w:ascii="Times New Roman" w:eastAsia="Calibri" w:hAnsi="Times New Roman" w:cs="Times New Roman"/>
          <w:color w:val="auto"/>
          <w:lang w:eastAsia="en-US" w:bidi="ar-SA"/>
        </w:rPr>
      </w:pPr>
    </w:p>
    <w:p w14:paraId="1F317EEC" w14:textId="77777777" w:rsidR="008D0E06" w:rsidRPr="00CC5CEF" w:rsidRDefault="008D0E06" w:rsidP="00F9444A">
      <w:pPr>
        <w:widowControl/>
        <w:jc w:val="both"/>
        <w:rPr>
          <w:rFonts w:ascii="Times New Roman" w:eastAsia="Calibri" w:hAnsi="Times New Roman" w:cs="Times New Roman"/>
          <w:color w:val="auto"/>
          <w:lang w:eastAsia="en-US" w:bidi="ar-SA"/>
        </w:rPr>
      </w:pPr>
    </w:p>
    <w:p w14:paraId="48DEF94D" w14:textId="77777777" w:rsidR="008D0E06" w:rsidRPr="00CC5CEF" w:rsidRDefault="008D0E06" w:rsidP="00F9444A">
      <w:pPr>
        <w:widowControl/>
        <w:jc w:val="both"/>
        <w:rPr>
          <w:rFonts w:ascii="Times New Roman" w:eastAsia="Calibri" w:hAnsi="Times New Roman" w:cs="Times New Roman"/>
          <w:color w:val="auto"/>
          <w:lang w:eastAsia="en-US" w:bidi="ar-SA"/>
        </w:rPr>
      </w:pPr>
    </w:p>
    <w:tbl>
      <w:tblPr>
        <w:tblStyle w:val="Koordinatnamreatabele"/>
        <w:tblW w:w="0" w:type="auto"/>
        <w:tblLook w:val="04A0" w:firstRow="1" w:lastRow="0" w:firstColumn="1" w:lastColumn="0" w:noHBand="0" w:noVBand="1"/>
      </w:tblPr>
      <w:tblGrid>
        <w:gridCol w:w="4288"/>
        <w:gridCol w:w="4289"/>
      </w:tblGrid>
      <w:tr w:rsidR="008D0E06" w:rsidRPr="00CC5CEF" w14:paraId="301E9886" w14:textId="77777777" w:rsidTr="006F0C49">
        <w:tc>
          <w:tcPr>
            <w:tcW w:w="8577" w:type="dxa"/>
            <w:gridSpan w:val="2"/>
            <w:shd w:val="clear" w:color="auto" w:fill="D9D9D9" w:themeFill="background1" w:themeFillShade="D9"/>
          </w:tcPr>
          <w:p w14:paraId="2D0EE972" w14:textId="77777777" w:rsidR="008D0E06" w:rsidRPr="00CC5CEF" w:rsidRDefault="008D0E06" w:rsidP="006F0C49">
            <w:pPr>
              <w:widowControl/>
              <w:jc w:val="center"/>
              <w:rPr>
                <w:rFonts w:ascii="Times New Roman" w:eastAsia="Calibri" w:hAnsi="Times New Roman" w:cs="Times New Roman"/>
                <w:b/>
                <w:bCs/>
                <w:color w:val="auto"/>
                <w:lang w:eastAsia="en-US" w:bidi="ar-SA"/>
              </w:rPr>
            </w:pPr>
            <w:r w:rsidRPr="00CC5CEF">
              <w:rPr>
                <w:rFonts w:ascii="Times New Roman" w:eastAsia="Calibri" w:hAnsi="Times New Roman" w:cs="Times New Roman"/>
                <w:b/>
                <w:bCs/>
                <w:color w:val="auto"/>
                <w:lang w:eastAsia="en-US" w:bidi="ar-SA"/>
              </w:rPr>
              <w:t>ПОПУЊАВА ПРЕДСЈЕДНИК СКУПШТИНЕ БРЧКО ДИСТРИКТА БиХ</w:t>
            </w:r>
          </w:p>
        </w:tc>
      </w:tr>
      <w:tr w:rsidR="008D0E06" w:rsidRPr="00CC5CEF" w14:paraId="2429C46E" w14:textId="77777777" w:rsidTr="006F0C49">
        <w:tc>
          <w:tcPr>
            <w:tcW w:w="4288" w:type="dxa"/>
          </w:tcPr>
          <w:p w14:paraId="20CE2BEA" w14:textId="77777777" w:rsidR="008D0E06" w:rsidRPr="00CC5CEF" w:rsidRDefault="008D0E06" w:rsidP="006F0C49">
            <w:pPr>
              <w:widowControl/>
              <w:spacing w:before="240" w:after="240"/>
              <w:jc w:val="both"/>
              <w:rPr>
                <w:rFonts w:ascii="Times New Roman" w:eastAsia="Calibri" w:hAnsi="Times New Roman" w:cs="Times New Roman"/>
                <w:color w:val="auto"/>
                <w:lang w:eastAsia="en-US" w:bidi="ar-SA"/>
              </w:rPr>
            </w:pPr>
            <w:r w:rsidRPr="00CC5CEF">
              <w:rPr>
                <w:rFonts w:ascii="Times New Roman" w:eastAsia="Calibri" w:hAnsi="Times New Roman" w:cs="Times New Roman"/>
                <w:color w:val="auto"/>
                <w:lang w:eastAsia="en-US" w:bidi="ar-SA"/>
              </w:rPr>
              <w:t xml:space="preserve">Износ одобрених новчаних средстава </w:t>
            </w:r>
          </w:p>
        </w:tc>
        <w:tc>
          <w:tcPr>
            <w:tcW w:w="4289" w:type="dxa"/>
          </w:tcPr>
          <w:p w14:paraId="207784AE" w14:textId="77777777" w:rsidR="008D0E06" w:rsidRPr="00CC5CEF" w:rsidRDefault="008D0E06" w:rsidP="006F0C49">
            <w:pPr>
              <w:widowControl/>
              <w:spacing w:before="240" w:after="240"/>
              <w:jc w:val="both"/>
              <w:rPr>
                <w:rFonts w:ascii="Times New Roman" w:eastAsia="Calibri" w:hAnsi="Times New Roman" w:cs="Times New Roman"/>
                <w:color w:val="auto"/>
                <w:lang w:eastAsia="en-US" w:bidi="ar-SA"/>
              </w:rPr>
            </w:pPr>
            <w:r w:rsidRPr="00CC5CEF">
              <w:rPr>
                <w:rFonts w:ascii="Times New Roman" w:eastAsia="Calibri" w:hAnsi="Times New Roman" w:cs="Times New Roman"/>
                <w:color w:val="auto"/>
                <w:lang w:eastAsia="en-US" w:bidi="ar-SA"/>
              </w:rPr>
              <w:t>____________________________(КМ)</w:t>
            </w:r>
          </w:p>
        </w:tc>
      </w:tr>
      <w:tr w:rsidR="008D0E06" w:rsidRPr="00CC5CEF" w14:paraId="70A81B78" w14:textId="77777777" w:rsidTr="006F0C49">
        <w:tc>
          <w:tcPr>
            <w:tcW w:w="4288" w:type="dxa"/>
          </w:tcPr>
          <w:p w14:paraId="716172CB" w14:textId="77777777" w:rsidR="008D0E06" w:rsidRPr="00CC5CEF" w:rsidRDefault="008D0E06" w:rsidP="006F0C49">
            <w:pPr>
              <w:widowControl/>
              <w:spacing w:before="240" w:after="240"/>
              <w:jc w:val="both"/>
              <w:rPr>
                <w:rFonts w:ascii="Times New Roman" w:eastAsia="Calibri" w:hAnsi="Times New Roman" w:cs="Times New Roman"/>
                <w:color w:val="auto"/>
                <w:lang w:eastAsia="en-US" w:bidi="ar-SA"/>
              </w:rPr>
            </w:pPr>
            <w:r w:rsidRPr="00CC5CEF">
              <w:rPr>
                <w:rFonts w:ascii="Times New Roman" w:eastAsia="Calibri" w:hAnsi="Times New Roman" w:cs="Times New Roman"/>
                <w:color w:val="auto"/>
                <w:lang w:eastAsia="en-US" w:bidi="ar-SA"/>
              </w:rPr>
              <w:t>Потпис и печат</w:t>
            </w:r>
          </w:p>
        </w:tc>
        <w:tc>
          <w:tcPr>
            <w:tcW w:w="4289" w:type="dxa"/>
          </w:tcPr>
          <w:p w14:paraId="427DD6D9" w14:textId="77777777" w:rsidR="008D0E06" w:rsidRPr="00CC5CEF" w:rsidRDefault="008D0E06" w:rsidP="006F0C49">
            <w:pPr>
              <w:widowControl/>
              <w:jc w:val="both"/>
              <w:rPr>
                <w:rFonts w:ascii="Times New Roman" w:eastAsia="Calibri" w:hAnsi="Times New Roman" w:cs="Times New Roman"/>
                <w:color w:val="auto"/>
                <w:lang w:eastAsia="en-US" w:bidi="ar-SA"/>
              </w:rPr>
            </w:pPr>
          </w:p>
        </w:tc>
      </w:tr>
    </w:tbl>
    <w:p w14:paraId="7C32C639" w14:textId="77777777" w:rsidR="008D0E06" w:rsidRPr="00CC5CEF" w:rsidRDefault="008D0E06" w:rsidP="00F9444A">
      <w:pPr>
        <w:widowControl/>
        <w:jc w:val="both"/>
        <w:rPr>
          <w:rFonts w:ascii="Times New Roman" w:eastAsia="Calibri" w:hAnsi="Times New Roman" w:cs="Times New Roman"/>
          <w:color w:val="auto"/>
          <w:lang w:eastAsia="en-US" w:bidi="ar-SA"/>
        </w:rPr>
      </w:pPr>
    </w:p>
    <w:p w14:paraId="42EB6DD2" w14:textId="77777777" w:rsidR="008D0E06" w:rsidRPr="00CC5CEF" w:rsidRDefault="008D0E06" w:rsidP="00F9444A">
      <w:pPr>
        <w:widowControl/>
        <w:jc w:val="both"/>
        <w:rPr>
          <w:rFonts w:ascii="Times New Roman" w:eastAsia="Calibri" w:hAnsi="Times New Roman" w:cs="Times New Roman"/>
          <w:color w:val="auto"/>
          <w:lang w:eastAsia="en-US" w:bidi="ar-SA"/>
        </w:rPr>
      </w:pPr>
    </w:p>
    <w:p w14:paraId="5CE0E788" w14:textId="77777777" w:rsidR="008D0E06" w:rsidRPr="00CC5CEF" w:rsidRDefault="008D0E06" w:rsidP="00F9444A">
      <w:pPr>
        <w:widowControl/>
        <w:jc w:val="both"/>
        <w:rPr>
          <w:rFonts w:ascii="Times New Roman" w:eastAsia="Calibri" w:hAnsi="Times New Roman" w:cs="Times New Roman"/>
          <w:color w:val="auto"/>
          <w:lang w:eastAsia="en-US" w:bidi="ar-SA"/>
        </w:rPr>
      </w:pPr>
    </w:p>
    <w:p w14:paraId="3B1F28DE" w14:textId="77777777" w:rsidR="008D0E06" w:rsidRPr="00CC5CEF" w:rsidRDefault="008D0E06" w:rsidP="00F9444A">
      <w:pPr>
        <w:widowControl/>
        <w:jc w:val="both"/>
        <w:rPr>
          <w:rFonts w:ascii="Times New Roman" w:eastAsia="Calibri" w:hAnsi="Times New Roman" w:cs="Times New Roman"/>
          <w:color w:val="auto"/>
          <w:lang w:eastAsia="en-US" w:bidi="ar-SA"/>
        </w:rPr>
      </w:pPr>
    </w:p>
    <w:p w14:paraId="356FAC08" w14:textId="77777777" w:rsidR="008D0E06" w:rsidRPr="00CC5CEF" w:rsidRDefault="008D0E06" w:rsidP="00F9444A">
      <w:pPr>
        <w:widowControl/>
        <w:jc w:val="both"/>
        <w:rPr>
          <w:rFonts w:ascii="Times New Roman" w:eastAsia="Calibri" w:hAnsi="Times New Roman" w:cs="Times New Roman"/>
          <w:color w:val="auto"/>
          <w:lang w:eastAsia="en-US" w:bidi="ar-SA"/>
        </w:rPr>
      </w:pPr>
    </w:p>
    <w:p w14:paraId="18279184" w14:textId="77777777" w:rsidR="008D0E06" w:rsidRPr="00CC5CEF" w:rsidRDefault="008D0E06" w:rsidP="00F9444A">
      <w:pPr>
        <w:widowControl/>
        <w:jc w:val="both"/>
        <w:rPr>
          <w:rFonts w:ascii="Times New Roman" w:eastAsia="Calibri" w:hAnsi="Times New Roman" w:cs="Times New Roman"/>
          <w:color w:val="auto"/>
          <w:lang w:eastAsia="en-US" w:bidi="ar-SA"/>
        </w:rPr>
      </w:pPr>
    </w:p>
    <w:p w14:paraId="410629ED" w14:textId="77777777" w:rsidR="008D0E06" w:rsidRPr="00CC5CEF" w:rsidRDefault="008D0E06" w:rsidP="00F9444A">
      <w:pPr>
        <w:widowControl/>
        <w:jc w:val="both"/>
        <w:rPr>
          <w:rFonts w:ascii="Times New Roman" w:eastAsia="Calibri" w:hAnsi="Times New Roman" w:cs="Times New Roman"/>
          <w:color w:val="auto"/>
          <w:lang w:eastAsia="en-US" w:bidi="ar-SA"/>
        </w:rPr>
      </w:pPr>
    </w:p>
    <w:p w14:paraId="2483530C" w14:textId="77777777" w:rsidR="008D0E06" w:rsidRPr="00CC5CEF" w:rsidRDefault="008D0E06" w:rsidP="00F9444A">
      <w:pPr>
        <w:pStyle w:val="Tijeloteksta1"/>
        <w:shd w:val="clear" w:color="auto" w:fill="auto"/>
        <w:spacing w:line="245" w:lineRule="exact"/>
        <w:ind w:firstLine="0"/>
        <w:jc w:val="right"/>
        <w:rPr>
          <w:rFonts w:eastAsia="Calibri"/>
          <w:color w:val="auto"/>
          <w:sz w:val="24"/>
          <w:szCs w:val="24"/>
          <w:lang w:eastAsia="en-US" w:bidi="ar-SA"/>
        </w:rPr>
      </w:pPr>
      <w:r w:rsidRPr="00CC5CEF">
        <w:rPr>
          <w:rFonts w:eastAsia="Calibri"/>
          <w:color w:val="auto"/>
          <w:sz w:val="24"/>
          <w:szCs w:val="24"/>
          <w:lang w:eastAsia="en-US" w:bidi="ar-SA"/>
        </w:rPr>
        <w:tab/>
      </w:r>
      <w:r w:rsidRPr="00CC5CEF">
        <w:rPr>
          <w:rFonts w:eastAsia="Calibri"/>
          <w:color w:val="auto"/>
          <w:sz w:val="24"/>
          <w:szCs w:val="24"/>
          <w:lang w:eastAsia="en-US" w:bidi="ar-SA"/>
        </w:rPr>
        <w:tab/>
      </w:r>
      <w:r w:rsidRPr="00CC5CEF">
        <w:rPr>
          <w:rFonts w:eastAsia="Calibri"/>
          <w:color w:val="auto"/>
          <w:sz w:val="24"/>
          <w:szCs w:val="24"/>
          <w:lang w:eastAsia="en-US" w:bidi="ar-SA"/>
        </w:rPr>
        <w:tab/>
      </w:r>
      <w:r w:rsidRPr="00CC5CEF">
        <w:rPr>
          <w:rFonts w:eastAsia="Calibri"/>
          <w:color w:val="auto"/>
          <w:sz w:val="24"/>
          <w:szCs w:val="24"/>
          <w:lang w:eastAsia="en-US" w:bidi="ar-SA"/>
        </w:rPr>
        <w:tab/>
      </w:r>
      <w:r w:rsidRPr="00CC5CEF">
        <w:rPr>
          <w:rFonts w:eastAsia="Calibri"/>
          <w:color w:val="auto"/>
          <w:sz w:val="24"/>
          <w:szCs w:val="24"/>
          <w:lang w:eastAsia="en-US" w:bidi="ar-SA"/>
        </w:rPr>
        <w:tab/>
      </w:r>
      <w:r w:rsidRPr="00CC5CEF">
        <w:rPr>
          <w:rFonts w:eastAsia="Calibri"/>
          <w:color w:val="auto"/>
          <w:sz w:val="24"/>
          <w:szCs w:val="24"/>
          <w:lang w:eastAsia="en-US" w:bidi="ar-SA"/>
        </w:rPr>
        <w:tab/>
      </w:r>
      <w:r w:rsidRPr="00CC5CEF">
        <w:rPr>
          <w:rFonts w:eastAsia="Calibri"/>
          <w:color w:val="auto"/>
          <w:sz w:val="24"/>
          <w:szCs w:val="24"/>
          <w:lang w:eastAsia="en-US" w:bidi="ar-SA"/>
        </w:rPr>
        <w:tab/>
      </w:r>
    </w:p>
    <w:p w14:paraId="5D15C70E" w14:textId="517B9F8F" w:rsidR="008D0E06" w:rsidRPr="00CC5CEF" w:rsidRDefault="004D1737" w:rsidP="004D1737">
      <w:pPr>
        <w:pStyle w:val="Tijeloteksta1"/>
        <w:spacing w:line="245" w:lineRule="exact"/>
        <w:jc w:val="center"/>
        <w:rPr>
          <w:rFonts w:eastAsia="Calibri"/>
          <w:b/>
          <w:color w:val="auto"/>
          <w:sz w:val="24"/>
          <w:szCs w:val="24"/>
          <w:lang w:eastAsia="en-US" w:bidi="ar-SA"/>
        </w:rPr>
      </w:pPr>
      <w:r w:rsidRPr="00CC5CEF">
        <w:rPr>
          <w:rFonts w:eastAsia="Calibri"/>
          <w:b/>
          <w:color w:val="auto"/>
          <w:sz w:val="24"/>
          <w:szCs w:val="24"/>
          <w:lang w:eastAsia="en-US" w:bidi="ar-SA"/>
        </w:rPr>
        <w:lastRenderedPageBreak/>
        <w:t xml:space="preserve">                                                                                      </w:t>
      </w:r>
      <w:r w:rsidR="008D0E06" w:rsidRPr="00CC5CEF">
        <w:rPr>
          <w:rFonts w:eastAsia="Calibri"/>
          <w:b/>
          <w:color w:val="auto"/>
          <w:sz w:val="24"/>
          <w:szCs w:val="24"/>
          <w:lang w:eastAsia="en-US" w:bidi="ar-SA"/>
        </w:rPr>
        <w:t xml:space="preserve">Анекс </w:t>
      </w:r>
      <w:r w:rsidR="00504674" w:rsidRPr="00CC5CEF">
        <w:rPr>
          <w:rFonts w:eastAsia="Calibri"/>
          <w:b/>
          <w:color w:val="auto"/>
          <w:sz w:val="24"/>
          <w:szCs w:val="24"/>
          <w:lang w:eastAsia="en-US" w:bidi="ar-SA"/>
        </w:rPr>
        <w:t>III</w:t>
      </w:r>
      <w:r w:rsidR="008D0E06" w:rsidRPr="00CC5CEF">
        <w:rPr>
          <w:rFonts w:eastAsia="Calibri"/>
          <w:b/>
          <w:color w:val="auto"/>
          <w:sz w:val="24"/>
          <w:szCs w:val="24"/>
          <w:lang w:eastAsia="en-US" w:bidi="ar-SA"/>
        </w:rPr>
        <w:t xml:space="preserve"> – Образац</w:t>
      </w:r>
      <w:r w:rsidRPr="00CC5CEF">
        <w:rPr>
          <w:rFonts w:eastAsia="Calibri"/>
          <w:b/>
          <w:color w:val="auto"/>
          <w:sz w:val="24"/>
          <w:szCs w:val="24"/>
          <w:lang w:eastAsia="en-US" w:bidi="ar-SA"/>
        </w:rPr>
        <w:t xml:space="preserve"> број</w:t>
      </w:r>
      <w:r w:rsidR="008D0E06" w:rsidRPr="00CC5CEF">
        <w:rPr>
          <w:rFonts w:eastAsia="Calibri"/>
          <w:b/>
          <w:color w:val="auto"/>
          <w:sz w:val="24"/>
          <w:szCs w:val="24"/>
          <w:lang w:eastAsia="en-US" w:bidi="ar-SA"/>
        </w:rPr>
        <w:t xml:space="preserve"> 3</w:t>
      </w:r>
    </w:p>
    <w:p w14:paraId="278239CE" w14:textId="77777777" w:rsidR="008D0E06" w:rsidRPr="00CC5CEF" w:rsidRDefault="008D0E06" w:rsidP="00F9444A">
      <w:pPr>
        <w:pStyle w:val="Tijeloteksta1"/>
        <w:spacing w:line="245" w:lineRule="exact"/>
        <w:jc w:val="right"/>
        <w:rPr>
          <w:rFonts w:eastAsia="Calibri"/>
          <w:color w:val="auto"/>
          <w:sz w:val="24"/>
          <w:szCs w:val="24"/>
          <w:lang w:eastAsia="en-US" w:bidi="ar-SA"/>
        </w:rPr>
      </w:pPr>
    </w:p>
    <w:p w14:paraId="49F065E2" w14:textId="77777777" w:rsidR="008D0E06" w:rsidRPr="00CC5CEF" w:rsidRDefault="008D0E06" w:rsidP="00F9444A">
      <w:pPr>
        <w:pStyle w:val="Tijeloteksta1"/>
        <w:spacing w:line="245" w:lineRule="exact"/>
        <w:jc w:val="center"/>
        <w:rPr>
          <w:rFonts w:eastAsia="Calibri"/>
          <w:b/>
          <w:color w:val="auto"/>
          <w:sz w:val="24"/>
          <w:szCs w:val="24"/>
          <w:lang w:eastAsia="en-US" w:bidi="ar-SA"/>
        </w:rPr>
      </w:pPr>
      <w:r w:rsidRPr="00CC5CEF">
        <w:rPr>
          <w:rFonts w:eastAsia="Calibri"/>
          <w:b/>
          <w:color w:val="auto"/>
          <w:sz w:val="24"/>
          <w:szCs w:val="24"/>
          <w:lang w:eastAsia="en-US" w:bidi="ar-SA"/>
        </w:rPr>
        <w:t>Изјава</w:t>
      </w:r>
    </w:p>
    <w:p w14:paraId="268164F9" w14:textId="77777777" w:rsidR="008D0E06" w:rsidRPr="00CC5CEF" w:rsidRDefault="008D0E06" w:rsidP="00F9444A">
      <w:pPr>
        <w:pStyle w:val="Tijeloteksta1"/>
        <w:spacing w:line="245" w:lineRule="exact"/>
        <w:jc w:val="right"/>
        <w:rPr>
          <w:rFonts w:eastAsia="Calibri"/>
          <w:color w:val="auto"/>
          <w:sz w:val="24"/>
          <w:szCs w:val="24"/>
          <w:lang w:eastAsia="en-US" w:bidi="ar-SA"/>
        </w:rPr>
      </w:pPr>
    </w:p>
    <w:p w14:paraId="4D0B5E14" w14:textId="77777777" w:rsidR="008D0E06" w:rsidRPr="00CC5CEF" w:rsidRDefault="008D0E06" w:rsidP="00F9444A">
      <w:pPr>
        <w:pStyle w:val="Tijeloteksta1"/>
        <w:spacing w:line="245" w:lineRule="exact"/>
        <w:jc w:val="right"/>
        <w:rPr>
          <w:rFonts w:eastAsia="Calibri"/>
          <w:color w:val="auto"/>
          <w:sz w:val="24"/>
          <w:szCs w:val="24"/>
          <w:lang w:eastAsia="en-US" w:bidi="ar-SA"/>
        </w:rPr>
      </w:pPr>
    </w:p>
    <w:p w14:paraId="4824F2E4" w14:textId="77777777" w:rsidR="008D0E06" w:rsidRPr="00CC5CEF" w:rsidRDefault="008D0E06" w:rsidP="00F9444A">
      <w:pPr>
        <w:pStyle w:val="Tijeloteksta1"/>
        <w:spacing w:line="245" w:lineRule="exact"/>
        <w:jc w:val="right"/>
        <w:rPr>
          <w:rFonts w:eastAsia="Calibri"/>
          <w:color w:val="auto"/>
          <w:sz w:val="24"/>
          <w:szCs w:val="24"/>
          <w:lang w:eastAsia="en-US" w:bidi="ar-SA"/>
        </w:rPr>
      </w:pPr>
    </w:p>
    <w:p w14:paraId="4C86F58F" w14:textId="428F9EEB" w:rsidR="008D0E06" w:rsidRPr="00CC5CEF" w:rsidRDefault="008D0E06" w:rsidP="00F9444A">
      <w:pPr>
        <w:jc w:val="both"/>
        <w:rPr>
          <w:rFonts w:ascii="Times New Roman" w:hAnsi="Times New Roman" w:cs="Times New Roman"/>
        </w:rPr>
      </w:pPr>
      <w:r w:rsidRPr="00CC5CEF">
        <w:rPr>
          <w:rFonts w:ascii="Times New Roman" w:hAnsi="Times New Roman" w:cs="Times New Roman"/>
        </w:rPr>
        <w:t xml:space="preserve">Ја, нижепотписани ______________________________ </w:t>
      </w:r>
      <w:r w:rsidRPr="00CC5CEF">
        <w:rPr>
          <w:rFonts w:ascii="Times New Roman" w:hAnsi="Times New Roman" w:cs="Times New Roman"/>
          <w:i/>
        </w:rPr>
        <w:t>(Име и презиме)</w:t>
      </w:r>
      <w:r w:rsidRPr="00CC5CEF">
        <w:rPr>
          <w:rFonts w:ascii="Times New Roman" w:hAnsi="Times New Roman" w:cs="Times New Roman"/>
        </w:rPr>
        <w:t xml:space="preserve">, с личном картом број: ____________  издатом од _____________________________, у својству представника удружења/фондације ________________________________________ </w:t>
      </w:r>
      <w:r w:rsidRPr="00CC5CEF">
        <w:rPr>
          <w:rFonts w:ascii="Times New Roman" w:hAnsi="Times New Roman" w:cs="Times New Roman"/>
          <w:i/>
        </w:rPr>
        <w:t>(Навести положај, назив удружења/фондације)</w:t>
      </w:r>
      <w:r w:rsidRPr="00CC5CEF">
        <w:rPr>
          <w:rFonts w:ascii="Times New Roman" w:hAnsi="Times New Roman" w:cs="Times New Roman"/>
        </w:rPr>
        <w:t xml:space="preserve">, ИД број: _______________________, чије сједиште се налази у ____________________ </w:t>
      </w:r>
      <w:r w:rsidRPr="00CC5CEF">
        <w:rPr>
          <w:rFonts w:ascii="Times New Roman" w:hAnsi="Times New Roman" w:cs="Times New Roman"/>
          <w:i/>
        </w:rPr>
        <w:t>(Град/Опш</w:t>
      </w:r>
      <w:r w:rsidR="003F524D" w:rsidRPr="00CC5CEF">
        <w:rPr>
          <w:rFonts w:ascii="Times New Roman" w:hAnsi="Times New Roman" w:cs="Times New Roman"/>
          <w:i/>
        </w:rPr>
        <w:t>т</w:t>
      </w:r>
      <w:r w:rsidRPr="00CC5CEF">
        <w:rPr>
          <w:rFonts w:ascii="Times New Roman" w:hAnsi="Times New Roman" w:cs="Times New Roman"/>
          <w:i/>
        </w:rPr>
        <w:t>ина)</w:t>
      </w:r>
      <w:r w:rsidRPr="00CC5CEF">
        <w:rPr>
          <w:rFonts w:ascii="Times New Roman" w:hAnsi="Times New Roman" w:cs="Times New Roman"/>
        </w:rPr>
        <w:t xml:space="preserve">, на адреси ______________________________ </w:t>
      </w:r>
      <w:r w:rsidRPr="00CC5CEF">
        <w:rPr>
          <w:rFonts w:ascii="Times New Roman" w:hAnsi="Times New Roman" w:cs="Times New Roman"/>
          <w:i/>
        </w:rPr>
        <w:t>(Улица и број)</w:t>
      </w:r>
      <w:r w:rsidRPr="00CC5CEF">
        <w:rPr>
          <w:rFonts w:ascii="Times New Roman" w:hAnsi="Times New Roman" w:cs="Times New Roman"/>
        </w:rPr>
        <w:t xml:space="preserve">, као подносилац захтјева за додјелу донације коју додјељује предсједник Скупштине Брчко дистрикта БиХ у поступку расподјеле средстава предвиђених за донације у </w:t>
      </w:r>
      <w:r w:rsidR="003F524D" w:rsidRPr="00CC5CEF">
        <w:rPr>
          <w:rFonts w:ascii="Times New Roman" w:hAnsi="Times New Roman" w:cs="Times New Roman"/>
        </w:rPr>
        <w:t>б</w:t>
      </w:r>
      <w:r w:rsidRPr="00CC5CEF">
        <w:rPr>
          <w:rFonts w:ascii="Times New Roman" w:hAnsi="Times New Roman" w:cs="Times New Roman"/>
        </w:rPr>
        <w:t xml:space="preserve">уџету Брчко дистрикта БиХ за 2026. годину, под пуном материјалном и кривичном одговорношћу: </w:t>
      </w:r>
    </w:p>
    <w:p w14:paraId="70875BE4" w14:textId="77777777" w:rsidR="008D0E06" w:rsidRPr="00CC5CEF" w:rsidRDefault="008D0E06" w:rsidP="00F9444A">
      <w:pPr>
        <w:pStyle w:val="Tijeloteksta1"/>
        <w:spacing w:line="245" w:lineRule="exact"/>
        <w:ind w:left="-567" w:firstLine="0"/>
        <w:jc w:val="both"/>
        <w:rPr>
          <w:rFonts w:eastAsia="Calibri"/>
          <w:color w:val="auto"/>
          <w:sz w:val="24"/>
          <w:szCs w:val="24"/>
          <w:lang w:eastAsia="en-US" w:bidi="ar-SA"/>
        </w:rPr>
      </w:pPr>
    </w:p>
    <w:p w14:paraId="13DD3E14" w14:textId="77777777" w:rsidR="008D0E06" w:rsidRPr="00CC5CEF" w:rsidRDefault="008D0E06" w:rsidP="00F9444A">
      <w:pPr>
        <w:pStyle w:val="Tijeloteksta1"/>
        <w:spacing w:line="245" w:lineRule="exact"/>
        <w:jc w:val="both"/>
        <w:rPr>
          <w:rFonts w:eastAsia="Calibri"/>
          <w:color w:val="auto"/>
          <w:sz w:val="24"/>
          <w:szCs w:val="24"/>
          <w:lang w:eastAsia="en-US" w:bidi="ar-SA"/>
        </w:rPr>
      </w:pPr>
    </w:p>
    <w:p w14:paraId="29A34FAC" w14:textId="77777777" w:rsidR="008D0E06" w:rsidRPr="00CC5CEF" w:rsidRDefault="008D0E06" w:rsidP="00F9444A">
      <w:pPr>
        <w:pStyle w:val="Tijeloteksta1"/>
        <w:spacing w:line="245" w:lineRule="exact"/>
        <w:jc w:val="right"/>
        <w:rPr>
          <w:rFonts w:eastAsia="Calibri"/>
          <w:color w:val="auto"/>
          <w:sz w:val="24"/>
          <w:szCs w:val="24"/>
          <w:lang w:eastAsia="en-US" w:bidi="ar-SA"/>
        </w:rPr>
      </w:pPr>
    </w:p>
    <w:p w14:paraId="79343B1E" w14:textId="77777777" w:rsidR="008D0E06" w:rsidRPr="00CC5CEF" w:rsidRDefault="008D0E06" w:rsidP="00F9444A">
      <w:pPr>
        <w:pStyle w:val="Tijeloteksta1"/>
        <w:spacing w:line="245" w:lineRule="exact"/>
        <w:jc w:val="right"/>
        <w:rPr>
          <w:rFonts w:eastAsia="Calibri"/>
          <w:color w:val="auto"/>
          <w:sz w:val="24"/>
          <w:szCs w:val="24"/>
          <w:lang w:eastAsia="en-US" w:bidi="ar-SA"/>
        </w:rPr>
      </w:pPr>
    </w:p>
    <w:p w14:paraId="63CCF298" w14:textId="77777777" w:rsidR="008D0E06" w:rsidRPr="00CC5CEF" w:rsidRDefault="008D0E06" w:rsidP="00F9444A">
      <w:pPr>
        <w:pStyle w:val="Tijeloteksta1"/>
        <w:spacing w:line="245" w:lineRule="exact"/>
        <w:jc w:val="center"/>
        <w:rPr>
          <w:rFonts w:eastAsia="Calibri"/>
          <w:b/>
          <w:color w:val="auto"/>
          <w:sz w:val="24"/>
          <w:szCs w:val="24"/>
          <w:lang w:eastAsia="en-US" w:bidi="ar-SA"/>
        </w:rPr>
      </w:pPr>
      <w:r w:rsidRPr="00CC5CEF">
        <w:rPr>
          <w:rFonts w:eastAsia="Calibri"/>
          <w:b/>
          <w:color w:val="auto"/>
          <w:sz w:val="24"/>
          <w:szCs w:val="24"/>
          <w:lang w:eastAsia="en-US" w:bidi="ar-SA"/>
        </w:rPr>
        <w:t>И З Ј А В Љ У Ј Е М</w:t>
      </w:r>
    </w:p>
    <w:p w14:paraId="4883A56F" w14:textId="77777777" w:rsidR="008D0E06" w:rsidRPr="00CC5CEF" w:rsidRDefault="008D0E06" w:rsidP="00F9444A">
      <w:pPr>
        <w:pStyle w:val="Tijeloteksta1"/>
        <w:spacing w:line="245" w:lineRule="exact"/>
        <w:jc w:val="right"/>
        <w:rPr>
          <w:rFonts w:eastAsia="Calibri"/>
          <w:color w:val="auto"/>
          <w:sz w:val="24"/>
          <w:szCs w:val="24"/>
          <w:lang w:eastAsia="en-US" w:bidi="ar-SA"/>
        </w:rPr>
      </w:pPr>
    </w:p>
    <w:p w14:paraId="7D6E6298" w14:textId="77777777" w:rsidR="008D0E06" w:rsidRPr="00CC5CEF" w:rsidRDefault="008D0E06" w:rsidP="00F9444A">
      <w:pPr>
        <w:pStyle w:val="Tijeloteksta1"/>
        <w:spacing w:line="245" w:lineRule="exact"/>
        <w:jc w:val="right"/>
        <w:rPr>
          <w:rFonts w:eastAsia="Calibri"/>
          <w:color w:val="auto"/>
          <w:sz w:val="24"/>
          <w:szCs w:val="24"/>
          <w:lang w:eastAsia="en-US" w:bidi="ar-SA"/>
        </w:rPr>
      </w:pPr>
    </w:p>
    <w:p w14:paraId="0EC9682B" w14:textId="77777777" w:rsidR="008D0E06" w:rsidRPr="00CC5CEF" w:rsidRDefault="008D0E06" w:rsidP="00F9444A">
      <w:pPr>
        <w:pStyle w:val="Tijeloteksta1"/>
        <w:spacing w:line="245" w:lineRule="exact"/>
        <w:ind w:left="-567" w:firstLine="0"/>
        <w:jc w:val="both"/>
        <w:rPr>
          <w:rFonts w:eastAsia="Calibri"/>
          <w:color w:val="auto"/>
          <w:sz w:val="24"/>
          <w:szCs w:val="24"/>
          <w:lang w:eastAsia="en-US" w:bidi="ar-SA"/>
        </w:rPr>
      </w:pPr>
      <w:r w:rsidRPr="00CC5CEF">
        <w:rPr>
          <w:rFonts w:eastAsia="Calibri"/>
          <w:color w:val="auto"/>
          <w:sz w:val="24"/>
          <w:szCs w:val="24"/>
          <w:lang w:eastAsia="en-US" w:bidi="ar-SA"/>
        </w:rPr>
        <w:t>Удружење/Фондација ____________________________, коју представљам, за исту намјену за коју подноси захтјев предсједнику Скупштине није добило донацију из текућег буџета Брчко дистрикта БиХ, нити је поднијело захтјев за додјелу исте ни од једног буџетског корисника.</w:t>
      </w:r>
    </w:p>
    <w:p w14:paraId="5FADF257" w14:textId="77777777" w:rsidR="008D0E06" w:rsidRPr="00CC5CEF" w:rsidRDefault="008D0E06" w:rsidP="00F9444A">
      <w:pPr>
        <w:pStyle w:val="Tijeloteksta1"/>
        <w:spacing w:line="245" w:lineRule="exact"/>
        <w:jc w:val="both"/>
        <w:rPr>
          <w:rFonts w:eastAsia="Calibri"/>
          <w:color w:val="auto"/>
          <w:sz w:val="24"/>
          <w:szCs w:val="24"/>
          <w:lang w:eastAsia="en-US" w:bidi="ar-SA"/>
        </w:rPr>
      </w:pPr>
    </w:p>
    <w:p w14:paraId="2F36E0B4" w14:textId="676E2600" w:rsidR="008D0E06" w:rsidRPr="00CC5CEF" w:rsidRDefault="008D0E06" w:rsidP="00F9444A">
      <w:pPr>
        <w:pStyle w:val="Tijeloteksta1"/>
        <w:spacing w:line="245" w:lineRule="exact"/>
        <w:ind w:left="-567" w:firstLine="0"/>
        <w:jc w:val="both"/>
        <w:rPr>
          <w:rFonts w:eastAsia="Calibri"/>
          <w:color w:val="auto"/>
          <w:sz w:val="24"/>
          <w:szCs w:val="24"/>
          <w:lang w:eastAsia="en-US" w:bidi="ar-SA"/>
        </w:rPr>
      </w:pPr>
      <w:r w:rsidRPr="00CC5CEF">
        <w:rPr>
          <w:rFonts w:eastAsia="Calibri"/>
          <w:color w:val="auto"/>
          <w:sz w:val="24"/>
          <w:szCs w:val="24"/>
          <w:lang w:eastAsia="en-US" w:bidi="ar-SA"/>
        </w:rPr>
        <w:t>Обавезујем се да ћу средства донације, која добијем на основу овог захтјева, утрошити у складу с намјенама наведеним у овом захтјеву, те да ћу у прописаном року доставити извјештај о намјенском утрошку средстава, а у супротном извршити повра</w:t>
      </w:r>
      <w:r w:rsidR="003F524D" w:rsidRPr="00CC5CEF">
        <w:rPr>
          <w:rFonts w:eastAsia="Calibri"/>
          <w:color w:val="auto"/>
          <w:sz w:val="24"/>
          <w:szCs w:val="24"/>
          <w:lang w:eastAsia="en-US" w:bidi="ar-SA"/>
        </w:rPr>
        <w:t>ћај</w:t>
      </w:r>
      <w:r w:rsidRPr="00CC5CEF">
        <w:rPr>
          <w:rFonts w:eastAsia="Calibri"/>
          <w:color w:val="auto"/>
          <w:sz w:val="24"/>
          <w:szCs w:val="24"/>
          <w:lang w:eastAsia="en-US" w:bidi="ar-SA"/>
        </w:rPr>
        <w:t xml:space="preserve"> средстава донације на Јединствени рачун Трезора Брчко дистрикта БиХ, у складу са инструкцијом коју ми достави Скупштина Брчко дистрикта БиХ.</w:t>
      </w:r>
    </w:p>
    <w:p w14:paraId="67571ED9" w14:textId="77777777" w:rsidR="008D0E06" w:rsidRPr="00CC5CEF" w:rsidRDefault="008D0E06" w:rsidP="00F9444A">
      <w:pPr>
        <w:pStyle w:val="Tijeloteksta1"/>
        <w:spacing w:line="245" w:lineRule="exact"/>
        <w:ind w:firstLine="0"/>
        <w:rPr>
          <w:rFonts w:eastAsia="Calibri"/>
          <w:color w:val="auto"/>
          <w:sz w:val="24"/>
          <w:szCs w:val="24"/>
          <w:lang w:eastAsia="en-US" w:bidi="ar-SA"/>
        </w:rPr>
      </w:pPr>
    </w:p>
    <w:p w14:paraId="14475349" w14:textId="77777777" w:rsidR="008D0E06" w:rsidRPr="00CC5CEF" w:rsidRDefault="008D0E06" w:rsidP="00F9444A">
      <w:pPr>
        <w:widowControl/>
        <w:autoSpaceDE w:val="0"/>
        <w:autoSpaceDN w:val="0"/>
        <w:adjustRightInd w:val="0"/>
        <w:rPr>
          <w:rFonts w:ascii="Times New Roman" w:eastAsia="Calibri" w:hAnsi="Times New Roman" w:cs="Times New Roman"/>
          <w:color w:val="auto"/>
          <w:lang w:eastAsia="bs-Latn-BA" w:bidi="ar-SA"/>
        </w:rPr>
      </w:pPr>
    </w:p>
    <w:p w14:paraId="0F52D2F1" w14:textId="77777777" w:rsidR="008D0E06" w:rsidRPr="00CC5CEF" w:rsidRDefault="008D0E06" w:rsidP="00F9444A">
      <w:pPr>
        <w:widowControl/>
        <w:autoSpaceDE w:val="0"/>
        <w:autoSpaceDN w:val="0"/>
        <w:adjustRightInd w:val="0"/>
        <w:rPr>
          <w:rFonts w:ascii="Times New Roman" w:eastAsia="Calibri" w:hAnsi="Times New Roman" w:cs="Times New Roman"/>
          <w:color w:val="auto"/>
          <w:lang w:eastAsia="bs-Latn-BA" w:bidi="ar-SA"/>
        </w:rPr>
      </w:pPr>
      <w:r w:rsidRPr="00CC5CEF">
        <w:rPr>
          <w:rFonts w:ascii="Times New Roman" w:eastAsia="Calibri" w:hAnsi="Times New Roman" w:cs="Times New Roman"/>
          <w:color w:val="auto"/>
          <w:lang w:eastAsia="bs-Latn-BA" w:bidi="ar-SA"/>
        </w:rPr>
        <w:t xml:space="preserve">Изјаву дао: </w:t>
      </w:r>
    </w:p>
    <w:p w14:paraId="77731C99" w14:textId="77777777" w:rsidR="008D0E06" w:rsidRPr="00CC5CEF" w:rsidRDefault="008D0E06" w:rsidP="00F9444A">
      <w:pPr>
        <w:rPr>
          <w:rFonts w:ascii="Times New Roman" w:hAnsi="Times New Roman" w:cs="Times New Roman"/>
        </w:rPr>
      </w:pPr>
      <w:r w:rsidRPr="00CC5CEF">
        <w:rPr>
          <w:rFonts w:ascii="Times New Roman" w:eastAsia="Calibri" w:hAnsi="Times New Roman" w:cs="Times New Roman"/>
          <w:color w:val="auto"/>
          <w:lang w:eastAsia="bs-Latn-BA" w:bidi="ar-SA"/>
        </w:rPr>
        <w:t xml:space="preserve">________________________     </w:t>
      </w:r>
      <w:r w:rsidRPr="00CC5CEF">
        <w:rPr>
          <w:rFonts w:ascii="Times New Roman" w:hAnsi="Times New Roman" w:cs="Times New Roman"/>
        </w:rPr>
        <w:t>М. П.</w:t>
      </w:r>
    </w:p>
    <w:p w14:paraId="161D0A80" w14:textId="77777777" w:rsidR="008D0E06" w:rsidRPr="00CC5CEF" w:rsidRDefault="008D0E06" w:rsidP="00F9444A">
      <w:pPr>
        <w:widowControl/>
        <w:autoSpaceDE w:val="0"/>
        <w:autoSpaceDN w:val="0"/>
        <w:adjustRightInd w:val="0"/>
        <w:rPr>
          <w:rFonts w:ascii="Times New Roman" w:eastAsia="Calibri" w:hAnsi="Times New Roman" w:cs="Times New Roman"/>
          <w:color w:val="auto"/>
          <w:lang w:eastAsia="bs-Latn-BA" w:bidi="ar-SA"/>
        </w:rPr>
      </w:pPr>
    </w:p>
    <w:p w14:paraId="7328A025" w14:textId="77777777" w:rsidR="008D0E06" w:rsidRPr="00CC5CEF" w:rsidRDefault="008D0E06" w:rsidP="00F9444A">
      <w:pPr>
        <w:widowControl/>
        <w:autoSpaceDE w:val="0"/>
        <w:autoSpaceDN w:val="0"/>
        <w:adjustRightInd w:val="0"/>
        <w:rPr>
          <w:rFonts w:ascii="Times New Roman" w:eastAsia="Calibri" w:hAnsi="Times New Roman" w:cs="Times New Roman"/>
          <w:color w:val="auto"/>
          <w:lang w:eastAsia="bs-Latn-BA" w:bidi="ar-SA"/>
        </w:rPr>
      </w:pPr>
    </w:p>
    <w:p w14:paraId="7894AEDD" w14:textId="77777777" w:rsidR="008D0E06" w:rsidRPr="00CC5CEF" w:rsidRDefault="008D0E06" w:rsidP="00F9444A">
      <w:pPr>
        <w:widowControl/>
        <w:autoSpaceDE w:val="0"/>
        <w:autoSpaceDN w:val="0"/>
        <w:adjustRightInd w:val="0"/>
        <w:rPr>
          <w:rFonts w:ascii="Times New Roman" w:eastAsia="Calibri" w:hAnsi="Times New Roman" w:cs="Times New Roman"/>
          <w:color w:val="auto"/>
          <w:lang w:eastAsia="bs-Latn-BA" w:bidi="ar-SA"/>
        </w:rPr>
      </w:pPr>
      <w:r w:rsidRPr="00CC5CEF">
        <w:rPr>
          <w:rFonts w:ascii="Times New Roman" w:eastAsia="Calibri" w:hAnsi="Times New Roman" w:cs="Times New Roman"/>
          <w:color w:val="auto"/>
          <w:lang w:eastAsia="bs-Latn-BA" w:bidi="ar-SA"/>
        </w:rPr>
        <w:t xml:space="preserve">Мјесто и датум давања изјаве: </w:t>
      </w:r>
    </w:p>
    <w:p w14:paraId="7B054533" w14:textId="77777777" w:rsidR="008D0E06" w:rsidRPr="00CC5CEF" w:rsidRDefault="008D0E06" w:rsidP="00F9444A">
      <w:pPr>
        <w:widowControl/>
        <w:autoSpaceDE w:val="0"/>
        <w:autoSpaceDN w:val="0"/>
        <w:adjustRightInd w:val="0"/>
        <w:rPr>
          <w:rFonts w:ascii="Times New Roman" w:eastAsia="Calibri" w:hAnsi="Times New Roman" w:cs="Times New Roman"/>
          <w:color w:val="auto"/>
          <w:lang w:eastAsia="bs-Latn-BA" w:bidi="ar-SA"/>
        </w:rPr>
      </w:pPr>
      <w:r w:rsidRPr="00CC5CEF">
        <w:rPr>
          <w:rFonts w:ascii="Times New Roman" w:eastAsia="Calibri" w:hAnsi="Times New Roman" w:cs="Times New Roman"/>
          <w:color w:val="auto"/>
          <w:lang w:eastAsia="bs-Latn-BA" w:bidi="ar-SA"/>
        </w:rPr>
        <w:t xml:space="preserve">_________________________ </w:t>
      </w:r>
    </w:p>
    <w:p w14:paraId="143CAB8B" w14:textId="77777777" w:rsidR="008D0E06" w:rsidRPr="00CC5CEF" w:rsidRDefault="008D0E06" w:rsidP="00F9444A">
      <w:pPr>
        <w:widowControl/>
        <w:autoSpaceDE w:val="0"/>
        <w:autoSpaceDN w:val="0"/>
        <w:adjustRightInd w:val="0"/>
        <w:rPr>
          <w:rFonts w:ascii="Times New Roman" w:eastAsia="Calibri" w:hAnsi="Times New Roman" w:cs="Times New Roman"/>
          <w:color w:val="auto"/>
          <w:lang w:eastAsia="bs-Latn-BA" w:bidi="ar-SA"/>
        </w:rPr>
      </w:pPr>
    </w:p>
    <w:p w14:paraId="768DAA44" w14:textId="77777777" w:rsidR="008D0E06" w:rsidRPr="00CC5CEF" w:rsidRDefault="008D0E06" w:rsidP="00F9444A">
      <w:pPr>
        <w:widowControl/>
        <w:autoSpaceDE w:val="0"/>
        <w:autoSpaceDN w:val="0"/>
        <w:adjustRightInd w:val="0"/>
        <w:rPr>
          <w:rFonts w:ascii="Times New Roman" w:eastAsia="Calibri" w:hAnsi="Times New Roman" w:cs="Times New Roman"/>
          <w:color w:val="auto"/>
          <w:lang w:eastAsia="bs-Latn-BA" w:bidi="ar-SA"/>
        </w:rPr>
      </w:pPr>
      <w:r w:rsidRPr="00CC5CEF">
        <w:rPr>
          <w:rFonts w:ascii="Times New Roman" w:eastAsia="Calibri" w:hAnsi="Times New Roman" w:cs="Times New Roman"/>
          <w:color w:val="auto"/>
          <w:lang w:eastAsia="bs-Latn-BA" w:bidi="ar-SA"/>
        </w:rPr>
        <w:t xml:space="preserve">Потпис и печат надлежног органа: </w:t>
      </w:r>
    </w:p>
    <w:p w14:paraId="33C9EA71" w14:textId="77777777" w:rsidR="008D0E06" w:rsidRPr="00CC5CEF" w:rsidRDefault="008D0E06" w:rsidP="00F9444A">
      <w:pPr>
        <w:rPr>
          <w:rFonts w:ascii="Times New Roman" w:hAnsi="Times New Roman" w:cs="Times New Roman"/>
        </w:rPr>
      </w:pPr>
      <w:r w:rsidRPr="00CC5CEF">
        <w:rPr>
          <w:rFonts w:ascii="Times New Roman" w:hAnsi="Times New Roman" w:cs="Times New Roman"/>
        </w:rPr>
        <w:t xml:space="preserve">__________________________ </w:t>
      </w:r>
      <w:r w:rsidRPr="00CC5CEF">
        <w:rPr>
          <w:rFonts w:ascii="Times New Roman" w:hAnsi="Times New Roman" w:cs="Times New Roman"/>
        </w:rPr>
        <w:tab/>
      </w:r>
      <w:r w:rsidRPr="00CC5CEF">
        <w:rPr>
          <w:rFonts w:ascii="Times New Roman" w:hAnsi="Times New Roman" w:cs="Times New Roman"/>
        </w:rPr>
        <w:tab/>
      </w:r>
    </w:p>
    <w:p w14:paraId="6433AEB7" w14:textId="77777777" w:rsidR="008D0E06" w:rsidRPr="00CC5CEF" w:rsidRDefault="008D0E06" w:rsidP="00F9444A">
      <w:pPr>
        <w:pStyle w:val="Tijeloteksta1"/>
        <w:shd w:val="clear" w:color="auto" w:fill="auto"/>
        <w:spacing w:line="245" w:lineRule="exact"/>
        <w:ind w:firstLine="0"/>
        <w:rPr>
          <w:rFonts w:eastAsia="Calibri"/>
          <w:color w:val="auto"/>
          <w:sz w:val="24"/>
          <w:szCs w:val="24"/>
          <w:lang w:eastAsia="en-US" w:bidi="ar-SA"/>
        </w:rPr>
      </w:pPr>
    </w:p>
    <w:p w14:paraId="2DC28F21" w14:textId="77777777" w:rsidR="008D0E06" w:rsidRPr="00CC5CEF" w:rsidRDefault="008D0E06" w:rsidP="00F9444A">
      <w:pPr>
        <w:pStyle w:val="Tijeloteksta1"/>
        <w:shd w:val="clear" w:color="auto" w:fill="auto"/>
        <w:spacing w:line="245" w:lineRule="exact"/>
        <w:ind w:firstLine="0"/>
        <w:rPr>
          <w:rFonts w:eastAsia="Calibri"/>
          <w:color w:val="auto"/>
          <w:sz w:val="24"/>
          <w:szCs w:val="24"/>
          <w:lang w:eastAsia="en-US" w:bidi="ar-SA"/>
        </w:rPr>
      </w:pPr>
    </w:p>
    <w:p w14:paraId="1BF9A701" w14:textId="77777777" w:rsidR="008D0E06" w:rsidRPr="00CC5CEF" w:rsidRDefault="008D0E06" w:rsidP="00F9444A">
      <w:pPr>
        <w:pStyle w:val="Tijeloteksta1"/>
        <w:shd w:val="clear" w:color="auto" w:fill="auto"/>
        <w:spacing w:line="245" w:lineRule="exact"/>
        <w:ind w:firstLine="0"/>
        <w:rPr>
          <w:rFonts w:eastAsia="Calibri"/>
          <w:color w:val="auto"/>
          <w:sz w:val="24"/>
          <w:szCs w:val="24"/>
          <w:lang w:eastAsia="en-US" w:bidi="ar-SA"/>
        </w:rPr>
      </w:pPr>
    </w:p>
    <w:p w14:paraId="538885D0" w14:textId="77777777" w:rsidR="008D0E06" w:rsidRPr="00CC5CEF" w:rsidRDefault="008D0E06" w:rsidP="00F9444A">
      <w:pPr>
        <w:pStyle w:val="Tijeloteksta1"/>
        <w:shd w:val="clear" w:color="auto" w:fill="auto"/>
        <w:spacing w:line="245" w:lineRule="exact"/>
        <w:ind w:firstLine="0"/>
        <w:rPr>
          <w:rFonts w:eastAsia="Calibri"/>
          <w:color w:val="auto"/>
          <w:sz w:val="24"/>
          <w:szCs w:val="24"/>
          <w:lang w:eastAsia="en-US" w:bidi="ar-SA"/>
        </w:rPr>
      </w:pPr>
    </w:p>
    <w:p w14:paraId="37825C19" w14:textId="77777777" w:rsidR="008D0E06" w:rsidRPr="00CC5CEF" w:rsidRDefault="008D0E06" w:rsidP="00F9444A">
      <w:pPr>
        <w:pStyle w:val="Tijeloteksta1"/>
        <w:shd w:val="clear" w:color="auto" w:fill="auto"/>
        <w:spacing w:line="245" w:lineRule="exact"/>
        <w:ind w:firstLine="0"/>
        <w:rPr>
          <w:rFonts w:eastAsia="Calibri"/>
          <w:color w:val="auto"/>
          <w:sz w:val="24"/>
          <w:szCs w:val="24"/>
          <w:lang w:eastAsia="en-US" w:bidi="ar-SA"/>
        </w:rPr>
      </w:pPr>
    </w:p>
    <w:p w14:paraId="1F13F543" w14:textId="77777777" w:rsidR="008D0E06" w:rsidRPr="00CC5CEF" w:rsidRDefault="008D0E06" w:rsidP="00F9444A">
      <w:pPr>
        <w:pStyle w:val="Tijeloteksta1"/>
        <w:shd w:val="clear" w:color="auto" w:fill="auto"/>
        <w:spacing w:line="245" w:lineRule="exact"/>
        <w:ind w:firstLine="0"/>
        <w:rPr>
          <w:rFonts w:eastAsia="Calibri"/>
          <w:color w:val="auto"/>
          <w:sz w:val="24"/>
          <w:szCs w:val="24"/>
          <w:lang w:eastAsia="en-US" w:bidi="ar-SA"/>
        </w:rPr>
      </w:pPr>
    </w:p>
    <w:p w14:paraId="5BB4DE6F" w14:textId="77777777" w:rsidR="008D0E06" w:rsidRPr="00CC5CEF" w:rsidRDefault="008D0E06" w:rsidP="00F9444A">
      <w:pPr>
        <w:pStyle w:val="Tijeloteksta1"/>
        <w:spacing w:line="245" w:lineRule="exact"/>
        <w:jc w:val="both"/>
        <w:rPr>
          <w:rFonts w:eastAsia="Calibri"/>
          <w:b/>
          <w:color w:val="auto"/>
          <w:sz w:val="20"/>
          <w:szCs w:val="20"/>
          <w:lang w:eastAsia="en-US" w:bidi="ar-SA"/>
        </w:rPr>
      </w:pPr>
    </w:p>
    <w:p w14:paraId="57D77340" w14:textId="77777777" w:rsidR="008D0E06" w:rsidRPr="00E302A0" w:rsidRDefault="008D0E06" w:rsidP="00E302A0">
      <w:pPr>
        <w:pStyle w:val="Tijeloteksta1"/>
        <w:spacing w:line="245" w:lineRule="exact"/>
        <w:ind w:firstLine="0"/>
        <w:jc w:val="both"/>
        <w:rPr>
          <w:rFonts w:eastAsia="Calibri"/>
          <w:b/>
          <w:color w:val="auto"/>
          <w:sz w:val="20"/>
          <w:szCs w:val="20"/>
          <w:lang w:val="sr-Cyrl-RS" w:eastAsia="en-US" w:bidi="ar-SA"/>
        </w:rPr>
      </w:pPr>
    </w:p>
    <w:p w14:paraId="7F6D340B" w14:textId="77777777" w:rsidR="008D0E06" w:rsidRPr="00CC5CEF" w:rsidRDefault="008D0E06" w:rsidP="00F9444A">
      <w:pPr>
        <w:pStyle w:val="Tijeloteksta1"/>
        <w:spacing w:line="245" w:lineRule="exact"/>
        <w:ind w:hanging="709"/>
        <w:jc w:val="both"/>
        <w:rPr>
          <w:rFonts w:eastAsia="Calibri"/>
          <w:b/>
          <w:color w:val="auto"/>
          <w:sz w:val="20"/>
          <w:szCs w:val="20"/>
          <w:lang w:eastAsia="en-US" w:bidi="ar-SA"/>
        </w:rPr>
      </w:pPr>
      <w:r w:rsidRPr="00CC5CEF">
        <w:rPr>
          <w:rFonts w:eastAsia="Calibri"/>
          <w:b/>
          <w:color w:val="auto"/>
          <w:sz w:val="20"/>
          <w:szCs w:val="20"/>
          <w:lang w:eastAsia="en-US" w:bidi="ar-SA"/>
        </w:rPr>
        <w:t>НАПОМЕНА О ЗАШТИТИ ЛИЧНИХ ПОДАТАКА</w:t>
      </w:r>
    </w:p>
    <w:p w14:paraId="1B727A04" w14:textId="6D0D8B42" w:rsidR="008D0E06" w:rsidRPr="00E302A0" w:rsidRDefault="008D0E06" w:rsidP="00F9444A">
      <w:pPr>
        <w:pStyle w:val="Tijeloteksta1"/>
        <w:spacing w:line="245" w:lineRule="exact"/>
        <w:ind w:left="-709" w:firstLine="0"/>
        <w:jc w:val="both"/>
        <w:rPr>
          <w:rFonts w:eastAsia="Calibri"/>
          <w:b/>
          <w:color w:val="auto"/>
          <w:sz w:val="24"/>
          <w:szCs w:val="24"/>
          <w:lang w:eastAsia="en-US" w:bidi="ar-SA"/>
        </w:rPr>
      </w:pPr>
      <w:r w:rsidRPr="00E302A0">
        <w:rPr>
          <w:rFonts w:eastAsia="Calibri"/>
          <w:color w:val="auto"/>
          <w:sz w:val="24"/>
          <w:szCs w:val="24"/>
          <w:lang w:eastAsia="en-US" w:bidi="ar-SA"/>
        </w:rPr>
        <w:t>У складу с важећим прописима о заштити личних података подаци наведени у овом обрасцу прикупљају се и обрађују искључиво у сврху остваривања права и обавеза прописаних Одлуком о начину расподјеле средстава текућих донација Скупштине  Брчко дистрикта БиХ, те се не могу користити у  друге сврхе.</w:t>
      </w:r>
    </w:p>
    <w:p w14:paraId="11BFB436" w14:textId="77777777" w:rsidR="008D0E06" w:rsidRPr="00E302A0" w:rsidRDefault="008D0E06" w:rsidP="00F9444A">
      <w:pPr>
        <w:pStyle w:val="Tijeloteksta1"/>
        <w:shd w:val="clear" w:color="auto" w:fill="auto"/>
        <w:spacing w:line="245" w:lineRule="exact"/>
        <w:ind w:firstLine="0"/>
        <w:jc w:val="right"/>
        <w:rPr>
          <w:rFonts w:eastAsia="Calibri"/>
          <w:color w:val="auto"/>
          <w:sz w:val="24"/>
          <w:szCs w:val="24"/>
          <w:lang w:eastAsia="en-US" w:bidi="ar-SA"/>
        </w:rPr>
      </w:pPr>
    </w:p>
    <w:p w14:paraId="02713D69" w14:textId="77777777" w:rsidR="008D0E06" w:rsidRDefault="008D0E06" w:rsidP="00F9444A">
      <w:pPr>
        <w:pStyle w:val="Tijeloteksta1"/>
        <w:shd w:val="clear" w:color="auto" w:fill="auto"/>
        <w:spacing w:line="245" w:lineRule="exact"/>
        <w:ind w:firstLine="0"/>
        <w:jc w:val="right"/>
        <w:rPr>
          <w:rFonts w:eastAsia="Calibri"/>
          <w:color w:val="auto"/>
          <w:sz w:val="24"/>
          <w:szCs w:val="24"/>
          <w:lang w:val="sr-Cyrl-RS" w:eastAsia="en-US" w:bidi="ar-SA"/>
        </w:rPr>
      </w:pPr>
    </w:p>
    <w:p w14:paraId="5DA98ADB" w14:textId="77777777" w:rsidR="00E302A0" w:rsidRPr="00E302A0" w:rsidRDefault="00E302A0" w:rsidP="00F9444A">
      <w:pPr>
        <w:pStyle w:val="Tijeloteksta1"/>
        <w:shd w:val="clear" w:color="auto" w:fill="auto"/>
        <w:spacing w:line="245" w:lineRule="exact"/>
        <w:ind w:firstLine="0"/>
        <w:jc w:val="right"/>
        <w:rPr>
          <w:rFonts w:eastAsia="Calibri"/>
          <w:color w:val="auto"/>
          <w:sz w:val="24"/>
          <w:szCs w:val="24"/>
          <w:lang w:val="sr-Cyrl-RS" w:eastAsia="en-US" w:bidi="ar-SA"/>
        </w:rPr>
      </w:pPr>
    </w:p>
    <w:p w14:paraId="4D4D84B0" w14:textId="77777777" w:rsidR="008D0E06" w:rsidRPr="00CC5CEF" w:rsidRDefault="008D0E06" w:rsidP="00F9444A">
      <w:pPr>
        <w:pStyle w:val="Tijeloteksta1"/>
        <w:shd w:val="clear" w:color="auto" w:fill="auto"/>
        <w:spacing w:line="245" w:lineRule="exact"/>
        <w:ind w:firstLine="0"/>
        <w:jc w:val="right"/>
        <w:rPr>
          <w:b/>
          <w:bCs/>
          <w:color w:val="auto"/>
          <w:sz w:val="24"/>
          <w:szCs w:val="24"/>
        </w:rPr>
      </w:pPr>
    </w:p>
    <w:p w14:paraId="31E83FD6" w14:textId="52855704" w:rsidR="008D0E06" w:rsidRPr="00CC5CEF" w:rsidRDefault="00C84010" w:rsidP="00C84010">
      <w:pPr>
        <w:pStyle w:val="Tijeloteksta1"/>
        <w:shd w:val="clear" w:color="auto" w:fill="auto"/>
        <w:spacing w:line="245" w:lineRule="exact"/>
        <w:ind w:firstLine="0"/>
        <w:jc w:val="center"/>
        <w:rPr>
          <w:b/>
          <w:bCs/>
          <w:color w:val="auto"/>
          <w:sz w:val="24"/>
          <w:szCs w:val="24"/>
        </w:rPr>
      </w:pPr>
      <w:r w:rsidRPr="00CC5CEF">
        <w:rPr>
          <w:b/>
          <w:bCs/>
          <w:color w:val="auto"/>
          <w:sz w:val="24"/>
          <w:szCs w:val="24"/>
        </w:rPr>
        <w:t xml:space="preserve">                                                                                 </w:t>
      </w:r>
      <w:r w:rsidR="008D0E06" w:rsidRPr="00CC5CEF">
        <w:rPr>
          <w:b/>
          <w:bCs/>
          <w:color w:val="auto"/>
          <w:sz w:val="24"/>
          <w:szCs w:val="24"/>
        </w:rPr>
        <w:t xml:space="preserve">Анекс </w:t>
      </w:r>
      <w:r w:rsidR="00504674" w:rsidRPr="00CC5CEF">
        <w:rPr>
          <w:b/>
          <w:bCs/>
          <w:color w:val="auto"/>
          <w:sz w:val="24"/>
          <w:szCs w:val="24"/>
        </w:rPr>
        <w:t>IV</w:t>
      </w:r>
      <w:r w:rsidR="008D0E06" w:rsidRPr="00CC5CEF">
        <w:rPr>
          <w:b/>
          <w:bCs/>
          <w:color w:val="auto"/>
          <w:sz w:val="24"/>
          <w:szCs w:val="24"/>
        </w:rPr>
        <w:t xml:space="preserve"> – Образац</w:t>
      </w:r>
      <w:r w:rsidRPr="00CC5CEF">
        <w:rPr>
          <w:b/>
          <w:bCs/>
          <w:color w:val="auto"/>
          <w:sz w:val="24"/>
          <w:szCs w:val="24"/>
        </w:rPr>
        <w:t xml:space="preserve"> број</w:t>
      </w:r>
      <w:r w:rsidR="008D0E06" w:rsidRPr="00CC5CEF">
        <w:rPr>
          <w:b/>
          <w:bCs/>
          <w:color w:val="auto"/>
          <w:sz w:val="24"/>
          <w:szCs w:val="24"/>
        </w:rPr>
        <w:t xml:space="preserve"> 4</w:t>
      </w:r>
    </w:p>
    <w:p w14:paraId="35E5D4CD" w14:textId="77777777" w:rsidR="008D0E06" w:rsidRPr="00CC5CEF" w:rsidRDefault="008D0E06" w:rsidP="00F9444A">
      <w:pPr>
        <w:spacing w:line="245" w:lineRule="exact"/>
        <w:rPr>
          <w:rFonts w:ascii="Times New Roman" w:eastAsia="Times New Roman" w:hAnsi="Times New Roman" w:cs="Times New Roman"/>
          <w:b/>
          <w:bCs/>
          <w:color w:val="auto"/>
        </w:rPr>
      </w:pPr>
    </w:p>
    <w:p w14:paraId="4D219111" w14:textId="77777777" w:rsidR="008D0E06" w:rsidRPr="00CC5CEF" w:rsidRDefault="008D0E06" w:rsidP="00F9444A">
      <w:pPr>
        <w:jc w:val="center"/>
        <w:rPr>
          <w:rFonts w:ascii="Times New Roman" w:hAnsi="Times New Roman" w:cs="Times New Roman"/>
          <w:b/>
        </w:rPr>
      </w:pPr>
      <w:r w:rsidRPr="00CC5CEF">
        <w:rPr>
          <w:rFonts w:ascii="Times New Roman" w:hAnsi="Times New Roman" w:cs="Times New Roman"/>
          <w:b/>
        </w:rPr>
        <w:t xml:space="preserve">Изјава </w:t>
      </w:r>
    </w:p>
    <w:p w14:paraId="1BC715CA" w14:textId="77777777" w:rsidR="008D0E06" w:rsidRPr="00CC5CEF" w:rsidRDefault="008D0E06" w:rsidP="00F9444A">
      <w:pPr>
        <w:widowControl/>
        <w:autoSpaceDE w:val="0"/>
        <w:autoSpaceDN w:val="0"/>
        <w:adjustRightInd w:val="0"/>
        <w:jc w:val="center"/>
        <w:rPr>
          <w:rFonts w:ascii="Times New Roman" w:eastAsia="Calibri" w:hAnsi="Times New Roman" w:cs="Times New Roman"/>
          <w:color w:val="auto"/>
          <w:lang w:eastAsia="bs-Latn-BA" w:bidi="ar-SA"/>
        </w:rPr>
      </w:pPr>
    </w:p>
    <w:p w14:paraId="3F9BAD57" w14:textId="77777777" w:rsidR="008D0E06" w:rsidRPr="00CC5CEF" w:rsidRDefault="008D0E06" w:rsidP="00F9444A">
      <w:pPr>
        <w:widowControl/>
        <w:autoSpaceDE w:val="0"/>
        <w:autoSpaceDN w:val="0"/>
        <w:adjustRightInd w:val="0"/>
        <w:jc w:val="center"/>
        <w:rPr>
          <w:rFonts w:ascii="Times New Roman" w:eastAsia="Calibri" w:hAnsi="Times New Roman" w:cs="Times New Roman"/>
          <w:color w:val="auto"/>
          <w:lang w:eastAsia="bs-Latn-BA" w:bidi="ar-SA"/>
        </w:rPr>
      </w:pPr>
    </w:p>
    <w:p w14:paraId="5255BCF8" w14:textId="77777777" w:rsidR="008D0E06" w:rsidRPr="00CC5CEF" w:rsidRDefault="008D0E06" w:rsidP="00F9444A">
      <w:pPr>
        <w:widowControl/>
        <w:autoSpaceDE w:val="0"/>
        <w:autoSpaceDN w:val="0"/>
        <w:adjustRightInd w:val="0"/>
        <w:jc w:val="center"/>
        <w:rPr>
          <w:rFonts w:ascii="Times New Roman" w:eastAsia="Calibri" w:hAnsi="Times New Roman" w:cs="Times New Roman"/>
          <w:color w:val="auto"/>
          <w:lang w:eastAsia="bs-Latn-BA" w:bidi="ar-SA"/>
        </w:rPr>
      </w:pPr>
    </w:p>
    <w:p w14:paraId="3E3F522E" w14:textId="30560432" w:rsidR="008D0E06" w:rsidRPr="00CC5CEF" w:rsidRDefault="008D0E06" w:rsidP="00F9444A">
      <w:pPr>
        <w:jc w:val="both"/>
        <w:rPr>
          <w:rFonts w:ascii="Times New Roman" w:hAnsi="Times New Roman" w:cs="Times New Roman"/>
        </w:rPr>
      </w:pPr>
      <w:r w:rsidRPr="00CC5CEF">
        <w:rPr>
          <w:rFonts w:ascii="Times New Roman" w:hAnsi="Times New Roman" w:cs="Times New Roman"/>
        </w:rPr>
        <w:t xml:space="preserve">Ја, нижепотписани ______________________________ </w:t>
      </w:r>
      <w:r w:rsidRPr="00CC5CEF">
        <w:rPr>
          <w:rFonts w:ascii="Times New Roman" w:hAnsi="Times New Roman" w:cs="Times New Roman"/>
          <w:i/>
        </w:rPr>
        <w:t>(Име и презиме)</w:t>
      </w:r>
      <w:r w:rsidRPr="00CC5CEF">
        <w:rPr>
          <w:rFonts w:ascii="Times New Roman" w:hAnsi="Times New Roman" w:cs="Times New Roman"/>
        </w:rPr>
        <w:t xml:space="preserve">, с личном картом број: ____________  издатом од _____________________________, у својству представника удружења/фондације ________________________________________ </w:t>
      </w:r>
      <w:r w:rsidRPr="00CC5CEF">
        <w:rPr>
          <w:rFonts w:ascii="Times New Roman" w:hAnsi="Times New Roman" w:cs="Times New Roman"/>
          <w:i/>
        </w:rPr>
        <w:t>(Навести положај, назив удружења/фондације)</w:t>
      </w:r>
      <w:r w:rsidRPr="00CC5CEF">
        <w:rPr>
          <w:rFonts w:ascii="Times New Roman" w:hAnsi="Times New Roman" w:cs="Times New Roman"/>
        </w:rPr>
        <w:t xml:space="preserve">, ИД број: _______________________, чије сједиште се налази у ____________________ </w:t>
      </w:r>
      <w:r w:rsidRPr="00CC5CEF">
        <w:rPr>
          <w:rFonts w:ascii="Times New Roman" w:hAnsi="Times New Roman" w:cs="Times New Roman"/>
          <w:i/>
        </w:rPr>
        <w:t>(Град/Опш</w:t>
      </w:r>
      <w:r w:rsidR="00C84010" w:rsidRPr="00CC5CEF">
        <w:rPr>
          <w:rFonts w:ascii="Times New Roman" w:hAnsi="Times New Roman" w:cs="Times New Roman"/>
          <w:i/>
        </w:rPr>
        <w:t>т</w:t>
      </w:r>
      <w:r w:rsidRPr="00CC5CEF">
        <w:rPr>
          <w:rFonts w:ascii="Times New Roman" w:hAnsi="Times New Roman" w:cs="Times New Roman"/>
          <w:i/>
        </w:rPr>
        <w:t>ина)</w:t>
      </w:r>
      <w:r w:rsidRPr="00CC5CEF">
        <w:rPr>
          <w:rFonts w:ascii="Times New Roman" w:hAnsi="Times New Roman" w:cs="Times New Roman"/>
        </w:rPr>
        <w:t xml:space="preserve">, на адреси ______________________________ </w:t>
      </w:r>
      <w:r w:rsidRPr="00CC5CEF">
        <w:rPr>
          <w:rFonts w:ascii="Times New Roman" w:hAnsi="Times New Roman" w:cs="Times New Roman"/>
          <w:i/>
        </w:rPr>
        <w:t>(Улица и број)</w:t>
      </w:r>
      <w:r w:rsidRPr="00CC5CEF">
        <w:rPr>
          <w:rFonts w:ascii="Times New Roman" w:hAnsi="Times New Roman" w:cs="Times New Roman"/>
        </w:rPr>
        <w:t xml:space="preserve">, као подносилац захтјева за додјелу донације коју додјељује предсједник Скупштине Брчко дистрикта БиХ у поступку расподјеле средстава предвиђених за донације у </w:t>
      </w:r>
      <w:r w:rsidR="00C84010" w:rsidRPr="00CC5CEF">
        <w:rPr>
          <w:rFonts w:ascii="Times New Roman" w:hAnsi="Times New Roman" w:cs="Times New Roman"/>
        </w:rPr>
        <w:t>б</w:t>
      </w:r>
      <w:r w:rsidRPr="00CC5CEF">
        <w:rPr>
          <w:rFonts w:ascii="Times New Roman" w:hAnsi="Times New Roman" w:cs="Times New Roman"/>
        </w:rPr>
        <w:t xml:space="preserve">уџету Брчко дистрикта БиХ за 2026. годину, под пуном материјалном и кривичном одговорношћу: </w:t>
      </w:r>
    </w:p>
    <w:p w14:paraId="1E40919E" w14:textId="77777777" w:rsidR="008D0E06" w:rsidRPr="00CC5CEF" w:rsidRDefault="008D0E06" w:rsidP="00F9444A">
      <w:pPr>
        <w:jc w:val="both"/>
        <w:rPr>
          <w:rFonts w:ascii="Times New Roman" w:hAnsi="Times New Roman" w:cs="Times New Roman"/>
        </w:rPr>
      </w:pPr>
    </w:p>
    <w:p w14:paraId="2E1F2B3F" w14:textId="77777777" w:rsidR="008D0E06" w:rsidRPr="00CC5CEF" w:rsidRDefault="008D0E06" w:rsidP="00F9444A">
      <w:pPr>
        <w:jc w:val="both"/>
        <w:rPr>
          <w:rFonts w:ascii="Times New Roman" w:hAnsi="Times New Roman" w:cs="Times New Roman"/>
        </w:rPr>
      </w:pPr>
    </w:p>
    <w:p w14:paraId="7CCAE959" w14:textId="77777777" w:rsidR="008D0E06" w:rsidRPr="00CC5CEF" w:rsidRDefault="008D0E06" w:rsidP="00F9444A">
      <w:pPr>
        <w:jc w:val="center"/>
        <w:rPr>
          <w:rFonts w:ascii="Times New Roman" w:hAnsi="Times New Roman" w:cs="Times New Roman"/>
          <w:b/>
          <w:bCs/>
        </w:rPr>
      </w:pPr>
      <w:r w:rsidRPr="00CC5CEF">
        <w:rPr>
          <w:rFonts w:ascii="Times New Roman" w:hAnsi="Times New Roman" w:cs="Times New Roman"/>
          <w:b/>
          <w:bCs/>
        </w:rPr>
        <w:t>И З Ј А В Љ У Ј Е М</w:t>
      </w:r>
    </w:p>
    <w:p w14:paraId="0F66F6E4" w14:textId="77777777" w:rsidR="008D0E06" w:rsidRPr="00CC5CEF" w:rsidRDefault="008D0E06" w:rsidP="00F9444A">
      <w:pPr>
        <w:jc w:val="center"/>
        <w:rPr>
          <w:rFonts w:ascii="Times New Roman" w:hAnsi="Times New Roman" w:cs="Times New Roman"/>
          <w:b/>
          <w:bCs/>
        </w:rPr>
      </w:pPr>
    </w:p>
    <w:p w14:paraId="7C1A5088" w14:textId="77777777" w:rsidR="008D0E06" w:rsidRPr="00CC5CEF" w:rsidRDefault="008D0E06" w:rsidP="00F9444A">
      <w:pPr>
        <w:jc w:val="center"/>
        <w:rPr>
          <w:rFonts w:ascii="Times New Roman" w:hAnsi="Times New Roman" w:cs="Times New Roman"/>
          <w:b/>
          <w:bCs/>
        </w:rPr>
      </w:pPr>
    </w:p>
    <w:p w14:paraId="18906B18" w14:textId="77777777" w:rsidR="008D0E06" w:rsidRPr="00CC5CEF" w:rsidRDefault="008D0E06" w:rsidP="00F9444A">
      <w:pPr>
        <w:widowControl/>
        <w:autoSpaceDE w:val="0"/>
        <w:autoSpaceDN w:val="0"/>
        <w:adjustRightInd w:val="0"/>
        <w:jc w:val="both"/>
        <w:rPr>
          <w:rFonts w:ascii="Times New Roman" w:eastAsia="Calibri" w:hAnsi="Times New Roman" w:cs="Times New Roman"/>
          <w:lang w:eastAsia="bs-Latn-BA"/>
        </w:rPr>
      </w:pPr>
    </w:p>
    <w:p w14:paraId="77692A98" w14:textId="77777777" w:rsidR="008D0E06" w:rsidRPr="00CC5CEF" w:rsidRDefault="008D0E06" w:rsidP="00F9444A">
      <w:pPr>
        <w:widowControl/>
        <w:autoSpaceDE w:val="0"/>
        <w:autoSpaceDN w:val="0"/>
        <w:adjustRightInd w:val="0"/>
        <w:jc w:val="both"/>
        <w:rPr>
          <w:rFonts w:ascii="Times New Roman" w:eastAsia="Calibri" w:hAnsi="Times New Roman" w:cs="Times New Roman"/>
          <w:color w:val="auto"/>
          <w:lang w:eastAsia="bs-Latn-BA" w:bidi="ar-SA"/>
        </w:rPr>
      </w:pPr>
    </w:p>
    <w:p w14:paraId="1893EFE0" w14:textId="6E34962E" w:rsidR="008D0E06" w:rsidRPr="00CC5CEF" w:rsidRDefault="008D0E06" w:rsidP="00F9444A">
      <w:pPr>
        <w:pStyle w:val="Tijeloteksta1"/>
        <w:shd w:val="clear" w:color="auto" w:fill="auto"/>
        <w:ind w:firstLine="0"/>
        <w:jc w:val="both"/>
        <w:rPr>
          <w:color w:val="auto"/>
          <w:sz w:val="24"/>
          <w:szCs w:val="24"/>
        </w:rPr>
      </w:pPr>
      <w:r w:rsidRPr="00CC5CEF">
        <w:rPr>
          <w:sz w:val="24"/>
          <w:szCs w:val="24"/>
        </w:rPr>
        <w:t>Удружење/фондација</w:t>
      </w:r>
      <w:r w:rsidRPr="00CC5CEF">
        <w:rPr>
          <w:color w:val="auto"/>
          <w:sz w:val="24"/>
          <w:szCs w:val="24"/>
        </w:rPr>
        <w:t>__________________________, коју представљам, ће у прописаном року доставити извјештај о утрошку средстава донације на начин прописан чланом 9 Одлуке о</w:t>
      </w:r>
      <w:r w:rsidRPr="00CC5CEF">
        <w:rPr>
          <w:color w:val="auto"/>
        </w:rPr>
        <w:t xml:space="preserve">  </w:t>
      </w:r>
      <w:r w:rsidRPr="00CC5CEF">
        <w:rPr>
          <w:color w:val="auto"/>
          <w:sz w:val="24"/>
          <w:szCs w:val="24"/>
        </w:rPr>
        <w:t xml:space="preserve">начину расподјеле средстава текућих донација Скупштине  Брчко дистрикта БиХ, те ће средства </w:t>
      </w:r>
      <w:r w:rsidRPr="00E302A0">
        <w:rPr>
          <w:color w:val="000000" w:themeColor="text1"/>
          <w:sz w:val="24"/>
          <w:szCs w:val="24"/>
        </w:rPr>
        <w:t>донациј</w:t>
      </w:r>
      <w:r w:rsidR="00307D29">
        <w:rPr>
          <w:color w:val="000000" w:themeColor="text1"/>
          <w:sz w:val="24"/>
          <w:szCs w:val="24"/>
          <w:lang w:val="sr-Cyrl-RS"/>
        </w:rPr>
        <w:t>е</w:t>
      </w:r>
      <w:r w:rsidRPr="00E302A0">
        <w:rPr>
          <w:color w:val="000000" w:themeColor="text1"/>
          <w:sz w:val="24"/>
          <w:szCs w:val="24"/>
        </w:rPr>
        <w:t xml:space="preserve"> </w:t>
      </w:r>
      <w:r w:rsidRPr="00CC5CEF">
        <w:rPr>
          <w:color w:val="auto"/>
          <w:sz w:val="24"/>
          <w:szCs w:val="24"/>
        </w:rPr>
        <w:t>која добије на основу овог захтјева утрошити у складу с намјенама наведеним у овом захтјеву, а у супротном ће извршити повра</w:t>
      </w:r>
      <w:r w:rsidR="003F524D" w:rsidRPr="00CC5CEF">
        <w:rPr>
          <w:color w:val="auto"/>
          <w:sz w:val="24"/>
          <w:szCs w:val="24"/>
        </w:rPr>
        <w:t>ћај</w:t>
      </w:r>
      <w:r w:rsidRPr="00CC5CEF">
        <w:rPr>
          <w:color w:val="auto"/>
          <w:sz w:val="24"/>
          <w:szCs w:val="24"/>
        </w:rPr>
        <w:t xml:space="preserve"> средстава </w:t>
      </w:r>
      <w:r w:rsidRPr="00E302A0">
        <w:rPr>
          <w:color w:val="000000" w:themeColor="text1"/>
          <w:sz w:val="24"/>
          <w:szCs w:val="24"/>
        </w:rPr>
        <w:t xml:space="preserve">донације </w:t>
      </w:r>
      <w:r w:rsidRPr="00CC5CEF">
        <w:rPr>
          <w:color w:val="auto"/>
          <w:sz w:val="24"/>
          <w:szCs w:val="24"/>
        </w:rPr>
        <w:t>на Јединствени рачун Трезора Брчко дистрикта БиХ, у складу с</w:t>
      </w:r>
      <w:r w:rsidR="003F524D" w:rsidRPr="00CC5CEF">
        <w:rPr>
          <w:color w:val="auto"/>
          <w:sz w:val="24"/>
          <w:szCs w:val="24"/>
        </w:rPr>
        <w:t>а</w:t>
      </w:r>
      <w:r w:rsidRPr="00CC5CEF">
        <w:rPr>
          <w:color w:val="auto"/>
          <w:sz w:val="24"/>
          <w:szCs w:val="24"/>
        </w:rPr>
        <w:t xml:space="preserve"> инструкцијом коју ми достави Скупштина Брчко дистрикта БиХ.</w:t>
      </w:r>
    </w:p>
    <w:p w14:paraId="7E661227" w14:textId="77777777" w:rsidR="008D0E06" w:rsidRPr="00CC5CEF" w:rsidRDefault="008D0E06" w:rsidP="00F9444A">
      <w:pPr>
        <w:widowControl/>
        <w:autoSpaceDE w:val="0"/>
        <w:autoSpaceDN w:val="0"/>
        <w:adjustRightInd w:val="0"/>
        <w:jc w:val="both"/>
        <w:rPr>
          <w:rFonts w:ascii="Times New Roman" w:eastAsia="Calibri" w:hAnsi="Times New Roman" w:cs="Times New Roman"/>
          <w:color w:val="auto"/>
          <w:lang w:eastAsia="bs-Latn-BA" w:bidi="ar-SA"/>
        </w:rPr>
      </w:pPr>
    </w:p>
    <w:p w14:paraId="2CD361B3" w14:textId="77777777" w:rsidR="008D0E06" w:rsidRPr="00CC5CEF" w:rsidRDefault="008D0E06" w:rsidP="00F9444A">
      <w:pPr>
        <w:widowControl/>
        <w:autoSpaceDE w:val="0"/>
        <w:autoSpaceDN w:val="0"/>
        <w:adjustRightInd w:val="0"/>
        <w:rPr>
          <w:rFonts w:ascii="Times New Roman" w:eastAsia="Calibri" w:hAnsi="Times New Roman" w:cs="Times New Roman"/>
          <w:color w:val="auto"/>
          <w:lang w:eastAsia="bs-Latn-BA" w:bidi="ar-SA"/>
        </w:rPr>
      </w:pPr>
    </w:p>
    <w:p w14:paraId="4457C97F" w14:textId="77777777" w:rsidR="008D0E06" w:rsidRPr="00CC5CEF" w:rsidRDefault="008D0E06" w:rsidP="00F9444A">
      <w:pPr>
        <w:widowControl/>
        <w:autoSpaceDE w:val="0"/>
        <w:autoSpaceDN w:val="0"/>
        <w:adjustRightInd w:val="0"/>
        <w:rPr>
          <w:rFonts w:ascii="Times New Roman" w:eastAsia="Calibri" w:hAnsi="Times New Roman" w:cs="Times New Roman"/>
          <w:color w:val="auto"/>
          <w:lang w:eastAsia="bs-Latn-BA" w:bidi="ar-SA"/>
        </w:rPr>
      </w:pPr>
      <w:r w:rsidRPr="00CC5CEF">
        <w:rPr>
          <w:rFonts w:ascii="Times New Roman" w:eastAsia="Calibri" w:hAnsi="Times New Roman" w:cs="Times New Roman"/>
          <w:color w:val="auto"/>
          <w:lang w:eastAsia="bs-Latn-BA" w:bidi="ar-SA"/>
        </w:rPr>
        <w:t xml:space="preserve">Изјаву дао: </w:t>
      </w:r>
    </w:p>
    <w:p w14:paraId="76D9F330" w14:textId="77777777" w:rsidR="008D0E06" w:rsidRPr="00CC5CEF" w:rsidRDefault="008D0E06" w:rsidP="00F9444A">
      <w:pPr>
        <w:widowControl/>
        <w:autoSpaceDE w:val="0"/>
        <w:autoSpaceDN w:val="0"/>
        <w:adjustRightInd w:val="0"/>
        <w:rPr>
          <w:rFonts w:ascii="Times New Roman" w:eastAsia="Calibri" w:hAnsi="Times New Roman" w:cs="Times New Roman"/>
          <w:color w:val="auto"/>
          <w:lang w:eastAsia="bs-Latn-BA" w:bidi="ar-SA"/>
        </w:rPr>
      </w:pPr>
      <w:r w:rsidRPr="00CC5CEF">
        <w:rPr>
          <w:rFonts w:ascii="Times New Roman" w:eastAsia="Calibri" w:hAnsi="Times New Roman" w:cs="Times New Roman"/>
          <w:color w:val="auto"/>
          <w:lang w:eastAsia="bs-Latn-BA" w:bidi="ar-SA"/>
        </w:rPr>
        <w:t xml:space="preserve">________________________ </w:t>
      </w:r>
    </w:p>
    <w:p w14:paraId="2253616A" w14:textId="77777777" w:rsidR="008D0E06" w:rsidRPr="00CC5CEF" w:rsidRDefault="008D0E06" w:rsidP="00F9444A">
      <w:pPr>
        <w:widowControl/>
        <w:autoSpaceDE w:val="0"/>
        <w:autoSpaceDN w:val="0"/>
        <w:adjustRightInd w:val="0"/>
        <w:rPr>
          <w:rFonts w:ascii="Times New Roman" w:eastAsia="Calibri" w:hAnsi="Times New Roman" w:cs="Times New Roman"/>
          <w:color w:val="auto"/>
          <w:lang w:eastAsia="bs-Latn-BA" w:bidi="ar-SA"/>
        </w:rPr>
      </w:pPr>
    </w:p>
    <w:p w14:paraId="73CCE56A" w14:textId="77777777" w:rsidR="008D0E06" w:rsidRPr="00CC5CEF" w:rsidRDefault="008D0E06" w:rsidP="00F9444A">
      <w:pPr>
        <w:widowControl/>
        <w:autoSpaceDE w:val="0"/>
        <w:autoSpaceDN w:val="0"/>
        <w:adjustRightInd w:val="0"/>
        <w:rPr>
          <w:rFonts w:ascii="Times New Roman" w:eastAsia="Calibri" w:hAnsi="Times New Roman" w:cs="Times New Roman"/>
          <w:color w:val="auto"/>
          <w:lang w:eastAsia="bs-Latn-BA" w:bidi="ar-SA"/>
        </w:rPr>
      </w:pPr>
      <w:r w:rsidRPr="00CC5CEF">
        <w:rPr>
          <w:rFonts w:ascii="Times New Roman" w:eastAsia="Calibri" w:hAnsi="Times New Roman" w:cs="Times New Roman"/>
          <w:color w:val="auto"/>
          <w:lang w:eastAsia="bs-Latn-BA" w:bidi="ar-SA"/>
        </w:rPr>
        <w:t xml:space="preserve">Мјесто и датум давања изјаве: </w:t>
      </w:r>
    </w:p>
    <w:p w14:paraId="1689FF68" w14:textId="77777777" w:rsidR="008D0E06" w:rsidRPr="00CC5CEF" w:rsidRDefault="008D0E06" w:rsidP="00F9444A">
      <w:pPr>
        <w:widowControl/>
        <w:autoSpaceDE w:val="0"/>
        <w:autoSpaceDN w:val="0"/>
        <w:adjustRightInd w:val="0"/>
        <w:rPr>
          <w:rFonts w:ascii="Times New Roman" w:eastAsia="Calibri" w:hAnsi="Times New Roman" w:cs="Times New Roman"/>
          <w:color w:val="auto"/>
          <w:lang w:eastAsia="bs-Latn-BA" w:bidi="ar-SA"/>
        </w:rPr>
      </w:pPr>
      <w:r w:rsidRPr="00CC5CEF">
        <w:rPr>
          <w:rFonts w:ascii="Times New Roman" w:eastAsia="Calibri" w:hAnsi="Times New Roman" w:cs="Times New Roman"/>
          <w:color w:val="auto"/>
          <w:lang w:eastAsia="bs-Latn-BA" w:bidi="ar-SA"/>
        </w:rPr>
        <w:t xml:space="preserve">_________________________ </w:t>
      </w:r>
    </w:p>
    <w:p w14:paraId="471801D6" w14:textId="77777777" w:rsidR="008D0E06" w:rsidRPr="00CC5CEF" w:rsidRDefault="008D0E06" w:rsidP="00F9444A">
      <w:pPr>
        <w:widowControl/>
        <w:autoSpaceDE w:val="0"/>
        <w:autoSpaceDN w:val="0"/>
        <w:adjustRightInd w:val="0"/>
        <w:rPr>
          <w:rFonts w:ascii="Times New Roman" w:eastAsia="Calibri" w:hAnsi="Times New Roman" w:cs="Times New Roman"/>
          <w:color w:val="auto"/>
          <w:lang w:eastAsia="bs-Latn-BA" w:bidi="ar-SA"/>
        </w:rPr>
      </w:pPr>
    </w:p>
    <w:p w14:paraId="7F0B4C66" w14:textId="77777777" w:rsidR="008D0E06" w:rsidRPr="00CC5CEF" w:rsidRDefault="008D0E06" w:rsidP="00F9444A">
      <w:pPr>
        <w:widowControl/>
        <w:autoSpaceDE w:val="0"/>
        <w:autoSpaceDN w:val="0"/>
        <w:adjustRightInd w:val="0"/>
        <w:rPr>
          <w:rFonts w:ascii="Times New Roman" w:eastAsia="Calibri" w:hAnsi="Times New Roman" w:cs="Times New Roman"/>
          <w:color w:val="auto"/>
          <w:lang w:eastAsia="bs-Latn-BA" w:bidi="ar-SA"/>
        </w:rPr>
      </w:pPr>
      <w:r w:rsidRPr="00CC5CEF">
        <w:rPr>
          <w:rFonts w:ascii="Times New Roman" w:eastAsia="Calibri" w:hAnsi="Times New Roman" w:cs="Times New Roman"/>
          <w:color w:val="auto"/>
          <w:lang w:eastAsia="bs-Latn-BA" w:bidi="ar-SA"/>
        </w:rPr>
        <w:t xml:space="preserve">Потпис и печат надлежног органа: </w:t>
      </w:r>
    </w:p>
    <w:p w14:paraId="6F7EE734" w14:textId="77777777" w:rsidR="008D0E06" w:rsidRPr="00CC5CEF" w:rsidRDefault="008D0E06" w:rsidP="00F9444A">
      <w:pPr>
        <w:rPr>
          <w:rFonts w:ascii="Times New Roman" w:hAnsi="Times New Roman" w:cs="Times New Roman"/>
        </w:rPr>
      </w:pPr>
      <w:r w:rsidRPr="00CC5CEF">
        <w:rPr>
          <w:rFonts w:ascii="Times New Roman" w:hAnsi="Times New Roman" w:cs="Times New Roman"/>
        </w:rPr>
        <w:t xml:space="preserve">_________________________ </w:t>
      </w:r>
      <w:r w:rsidRPr="00CC5CEF">
        <w:rPr>
          <w:rFonts w:ascii="Times New Roman" w:hAnsi="Times New Roman" w:cs="Times New Roman"/>
        </w:rPr>
        <w:tab/>
      </w:r>
      <w:r w:rsidRPr="00CC5CEF">
        <w:rPr>
          <w:rFonts w:ascii="Times New Roman" w:hAnsi="Times New Roman" w:cs="Times New Roman"/>
        </w:rPr>
        <w:tab/>
      </w:r>
    </w:p>
    <w:p w14:paraId="7278A35C" w14:textId="77777777" w:rsidR="008D0E06" w:rsidRPr="00CC5CEF" w:rsidRDefault="008D0E06" w:rsidP="00F9444A">
      <w:pPr>
        <w:rPr>
          <w:rFonts w:ascii="Times New Roman" w:hAnsi="Times New Roman" w:cs="Times New Roman"/>
        </w:rPr>
      </w:pPr>
    </w:p>
    <w:p w14:paraId="191FE8CD" w14:textId="77777777" w:rsidR="008D0E06" w:rsidRPr="00CC5CEF" w:rsidRDefault="008D0E06" w:rsidP="00F9444A">
      <w:pPr>
        <w:rPr>
          <w:rFonts w:ascii="Times New Roman" w:hAnsi="Times New Roman" w:cs="Times New Roman"/>
        </w:rPr>
      </w:pPr>
    </w:p>
    <w:p w14:paraId="7832B4FF" w14:textId="77777777" w:rsidR="008D0E06" w:rsidRPr="00CC5CEF" w:rsidRDefault="008D0E06" w:rsidP="00F9444A">
      <w:pPr>
        <w:jc w:val="center"/>
        <w:rPr>
          <w:rFonts w:ascii="Times New Roman" w:hAnsi="Times New Roman" w:cs="Times New Roman"/>
        </w:rPr>
      </w:pPr>
      <w:r w:rsidRPr="00CC5CEF">
        <w:rPr>
          <w:rFonts w:ascii="Times New Roman" w:hAnsi="Times New Roman" w:cs="Times New Roman"/>
        </w:rPr>
        <w:t>М. П.</w:t>
      </w:r>
    </w:p>
    <w:p w14:paraId="4C568123" w14:textId="77777777" w:rsidR="008D0E06" w:rsidRPr="00CC5CEF" w:rsidRDefault="008D0E06" w:rsidP="00F9444A">
      <w:pPr>
        <w:jc w:val="center"/>
        <w:rPr>
          <w:rFonts w:ascii="Times New Roman" w:hAnsi="Times New Roman" w:cs="Times New Roman"/>
        </w:rPr>
      </w:pPr>
    </w:p>
    <w:p w14:paraId="775D8D23" w14:textId="77777777" w:rsidR="008D0E06" w:rsidRPr="00307D29" w:rsidRDefault="008D0E06" w:rsidP="00504674">
      <w:pPr>
        <w:rPr>
          <w:rFonts w:ascii="Times New Roman" w:hAnsi="Times New Roman" w:cs="Times New Roman"/>
          <w:lang w:val="sr-Cyrl-RS"/>
        </w:rPr>
      </w:pPr>
    </w:p>
    <w:p w14:paraId="5AFC6243" w14:textId="77777777" w:rsidR="008D0E06" w:rsidRPr="00307D29" w:rsidRDefault="008D0E06" w:rsidP="00F9444A">
      <w:pPr>
        <w:ind w:left="-567"/>
        <w:jc w:val="both"/>
        <w:rPr>
          <w:rFonts w:ascii="Times New Roman" w:hAnsi="Times New Roman" w:cs="Times New Roman"/>
          <w:b/>
        </w:rPr>
      </w:pPr>
      <w:r w:rsidRPr="00307D29">
        <w:rPr>
          <w:rFonts w:ascii="Times New Roman" w:hAnsi="Times New Roman" w:cs="Times New Roman"/>
          <w:b/>
        </w:rPr>
        <w:t>НАПОМЕНА О ЗАШТИТИ ЛИЧНИХ ПОДАТАКА</w:t>
      </w:r>
    </w:p>
    <w:p w14:paraId="1F528992" w14:textId="718E1F6E" w:rsidR="008D0E06" w:rsidRPr="00307D29" w:rsidRDefault="008D0E06" w:rsidP="00F9444A">
      <w:pPr>
        <w:ind w:left="-567"/>
        <w:jc w:val="both"/>
        <w:rPr>
          <w:rFonts w:ascii="Times New Roman" w:hAnsi="Times New Roman" w:cs="Times New Roman"/>
        </w:rPr>
      </w:pPr>
      <w:r w:rsidRPr="00307D29">
        <w:rPr>
          <w:rFonts w:ascii="Times New Roman" w:hAnsi="Times New Roman" w:cs="Times New Roman"/>
        </w:rPr>
        <w:t>У складу с важећим прописима о заштити личних података подаци наведени у овом обрасцу прикупљају се и обрађују искључиво у сврху остваривања права и обавеза прописаних Одлуком о начину расподјеле средстава текућих донација Скупштине  Брчко дистрикта БиХ, те се не могу користити у друге сврхе.</w:t>
      </w:r>
    </w:p>
    <w:p w14:paraId="3C7468BA" w14:textId="77777777" w:rsidR="008D0E06" w:rsidRPr="00307D29" w:rsidRDefault="008D0E06" w:rsidP="00F9444A">
      <w:pPr>
        <w:ind w:left="-284"/>
        <w:jc w:val="both"/>
        <w:rPr>
          <w:rFonts w:ascii="Times New Roman" w:hAnsi="Times New Roman" w:cs="Times New Roman"/>
        </w:rPr>
      </w:pPr>
    </w:p>
    <w:p w14:paraId="58E2745F" w14:textId="77777777" w:rsidR="008D0E06" w:rsidRPr="00CC5CEF" w:rsidRDefault="008D0E06" w:rsidP="00F9444A">
      <w:pPr>
        <w:rPr>
          <w:rFonts w:ascii="Times New Roman" w:hAnsi="Times New Roman" w:cs="Times New Roman"/>
        </w:rPr>
      </w:pPr>
    </w:p>
    <w:p w14:paraId="1C6CA6D9" w14:textId="77777777" w:rsidR="003F524D" w:rsidRPr="00CC5CEF" w:rsidRDefault="003F524D" w:rsidP="00F9444A">
      <w:pPr>
        <w:rPr>
          <w:rFonts w:ascii="Times New Roman" w:hAnsi="Times New Roman" w:cs="Times New Roman"/>
        </w:rPr>
      </w:pPr>
    </w:p>
    <w:p w14:paraId="7FB1B456" w14:textId="77777777" w:rsidR="008D0E06" w:rsidRPr="00307D29" w:rsidRDefault="008D0E06" w:rsidP="00F85F0D">
      <w:pPr>
        <w:pStyle w:val="Tijeloteksta1"/>
        <w:shd w:val="clear" w:color="auto" w:fill="auto"/>
        <w:spacing w:line="245" w:lineRule="exact"/>
        <w:ind w:firstLine="0"/>
        <w:rPr>
          <w:b/>
          <w:bCs/>
          <w:color w:val="auto"/>
          <w:sz w:val="24"/>
          <w:szCs w:val="24"/>
          <w:lang w:val="sr-Cyrl-RS"/>
        </w:rPr>
      </w:pPr>
    </w:p>
    <w:p w14:paraId="5F60475F" w14:textId="0B0DEAF5" w:rsidR="008D0E06" w:rsidRPr="00CC5CEF" w:rsidRDefault="00CC5CEF" w:rsidP="00CC5CEF">
      <w:pPr>
        <w:pStyle w:val="Tijeloteksta1"/>
        <w:shd w:val="clear" w:color="auto" w:fill="auto"/>
        <w:spacing w:line="245" w:lineRule="exact"/>
        <w:ind w:firstLine="0"/>
        <w:jc w:val="center"/>
        <w:rPr>
          <w:b/>
          <w:bCs/>
          <w:color w:val="auto"/>
          <w:sz w:val="24"/>
          <w:szCs w:val="24"/>
        </w:rPr>
      </w:pPr>
      <w:r w:rsidRPr="00CC5CEF">
        <w:rPr>
          <w:b/>
          <w:bCs/>
          <w:color w:val="auto"/>
          <w:sz w:val="24"/>
          <w:szCs w:val="24"/>
        </w:rPr>
        <w:lastRenderedPageBreak/>
        <w:t xml:space="preserve">                                                                       </w:t>
      </w:r>
      <w:r w:rsidR="008D0E06" w:rsidRPr="00CC5CEF">
        <w:rPr>
          <w:b/>
          <w:bCs/>
          <w:color w:val="auto"/>
          <w:sz w:val="24"/>
          <w:szCs w:val="24"/>
        </w:rPr>
        <w:t xml:space="preserve">Анекс </w:t>
      </w:r>
      <w:r w:rsidR="00F97E5D" w:rsidRPr="00CC5CEF">
        <w:rPr>
          <w:b/>
          <w:bCs/>
          <w:color w:val="auto"/>
          <w:sz w:val="24"/>
          <w:szCs w:val="24"/>
        </w:rPr>
        <w:t>V</w:t>
      </w:r>
      <w:r w:rsidR="008D0E06" w:rsidRPr="00CC5CEF">
        <w:rPr>
          <w:b/>
          <w:bCs/>
          <w:color w:val="auto"/>
          <w:sz w:val="24"/>
          <w:szCs w:val="24"/>
        </w:rPr>
        <w:t xml:space="preserve"> – Образац </w:t>
      </w:r>
      <w:r w:rsidRPr="00CC5CEF">
        <w:rPr>
          <w:b/>
          <w:bCs/>
          <w:color w:val="auto"/>
          <w:sz w:val="24"/>
          <w:szCs w:val="24"/>
        </w:rPr>
        <w:t xml:space="preserve">број </w:t>
      </w:r>
      <w:r w:rsidR="008D0E06" w:rsidRPr="00CC5CEF">
        <w:rPr>
          <w:b/>
          <w:bCs/>
          <w:color w:val="auto"/>
          <w:sz w:val="24"/>
          <w:szCs w:val="24"/>
        </w:rPr>
        <w:t>5</w:t>
      </w:r>
    </w:p>
    <w:p w14:paraId="0B9EE94C" w14:textId="77777777" w:rsidR="008D0E06" w:rsidRPr="00CC5CEF" w:rsidRDefault="008D0E06" w:rsidP="00F9444A">
      <w:pPr>
        <w:pStyle w:val="Tijeloteksta"/>
        <w:spacing w:before="60" w:after="60"/>
        <w:jc w:val="center"/>
        <w:rPr>
          <w:lang w:val="hr-HR"/>
        </w:rPr>
      </w:pPr>
    </w:p>
    <w:p w14:paraId="6A68BDA8" w14:textId="77777777" w:rsidR="008D0E06" w:rsidRPr="00CC5CEF" w:rsidRDefault="008D0E06" w:rsidP="00F9444A">
      <w:pPr>
        <w:pStyle w:val="Tijeloteksta"/>
        <w:spacing w:before="60" w:after="60"/>
        <w:jc w:val="center"/>
        <w:rPr>
          <w:lang w:val="hr-HR"/>
        </w:rPr>
      </w:pPr>
      <w:r w:rsidRPr="00CC5CEF">
        <w:rPr>
          <w:lang w:val="hr-HR"/>
        </w:rPr>
        <w:t>Текстуални дио извјештаја о утрошку средстава донација</w:t>
      </w:r>
    </w:p>
    <w:p w14:paraId="031D27DB" w14:textId="77777777" w:rsidR="008D0E06" w:rsidRPr="00CC5CEF" w:rsidRDefault="008D0E06" w:rsidP="00F9444A">
      <w:pPr>
        <w:widowControl/>
        <w:rPr>
          <w:rFonts w:ascii="Times New Roman" w:eastAsia="Calibri" w:hAnsi="Times New Roman" w:cs="Times New Roman"/>
          <w:b/>
          <w:color w:val="auto"/>
          <w:lang w:eastAsia="en-US"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1984"/>
        <w:gridCol w:w="2203"/>
      </w:tblGrid>
      <w:tr w:rsidR="008D0E06" w:rsidRPr="00CC5CEF" w14:paraId="27C9D169" w14:textId="77777777" w:rsidTr="00F85F0D">
        <w:tc>
          <w:tcPr>
            <w:tcW w:w="4390" w:type="dxa"/>
          </w:tcPr>
          <w:p w14:paraId="108EAC4B" w14:textId="77777777" w:rsidR="008D0E06" w:rsidRPr="00CC5CEF" w:rsidRDefault="008D0E06" w:rsidP="006F0C49">
            <w:pPr>
              <w:widowControl/>
              <w:rPr>
                <w:rFonts w:ascii="Times New Roman" w:eastAsia="Calibri" w:hAnsi="Times New Roman" w:cs="Times New Roman"/>
                <w:b/>
                <w:color w:val="auto"/>
                <w:lang w:eastAsia="en-US" w:bidi="ar-SA"/>
              </w:rPr>
            </w:pPr>
            <w:r w:rsidRPr="00CC5CEF">
              <w:rPr>
                <w:rFonts w:ascii="Times New Roman" w:eastAsia="Calibri" w:hAnsi="Times New Roman" w:cs="Times New Roman"/>
                <w:b/>
                <w:color w:val="auto"/>
                <w:lang w:eastAsia="en-US" w:bidi="ar-SA"/>
              </w:rPr>
              <w:t>Коме се подноси извјештај</w:t>
            </w:r>
          </w:p>
        </w:tc>
        <w:tc>
          <w:tcPr>
            <w:tcW w:w="4187" w:type="dxa"/>
            <w:gridSpan w:val="2"/>
          </w:tcPr>
          <w:p w14:paraId="4C746169" w14:textId="77777777" w:rsidR="008D0E06" w:rsidRPr="00CC5CEF" w:rsidRDefault="008D0E06" w:rsidP="006F0C49">
            <w:pPr>
              <w:widowControl/>
              <w:jc w:val="center"/>
              <w:rPr>
                <w:rFonts w:ascii="Times New Roman" w:eastAsia="Calibri" w:hAnsi="Times New Roman" w:cs="Times New Roman"/>
                <w:b/>
                <w:color w:val="auto"/>
                <w:lang w:eastAsia="en-US" w:bidi="ar-SA"/>
              </w:rPr>
            </w:pPr>
            <w:r w:rsidRPr="00CC5CEF">
              <w:rPr>
                <w:rFonts w:ascii="Times New Roman" w:eastAsia="Calibri" w:hAnsi="Times New Roman" w:cs="Times New Roman"/>
                <w:b/>
                <w:color w:val="auto"/>
                <w:lang w:eastAsia="en-US" w:bidi="ar-SA"/>
              </w:rPr>
              <w:t>Предсједнику Скупштине Брчко дистрикта БиХ</w:t>
            </w:r>
          </w:p>
        </w:tc>
      </w:tr>
      <w:tr w:rsidR="008D0E06" w:rsidRPr="00CC5CEF" w14:paraId="424B47AF" w14:textId="77777777" w:rsidTr="00F85F0D">
        <w:tc>
          <w:tcPr>
            <w:tcW w:w="4390" w:type="dxa"/>
          </w:tcPr>
          <w:p w14:paraId="047381F0" w14:textId="77777777" w:rsidR="008D0E06" w:rsidRPr="00CC5CEF" w:rsidRDefault="008D0E06" w:rsidP="006F0C49">
            <w:pPr>
              <w:widowControl/>
              <w:rPr>
                <w:rFonts w:ascii="Times New Roman" w:eastAsia="Calibri" w:hAnsi="Times New Roman" w:cs="Times New Roman"/>
                <w:b/>
                <w:color w:val="auto"/>
                <w:lang w:eastAsia="en-US" w:bidi="ar-SA"/>
              </w:rPr>
            </w:pPr>
            <w:r w:rsidRPr="00CC5CEF">
              <w:rPr>
                <w:rFonts w:ascii="Times New Roman" w:eastAsia="Calibri" w:hAnsi="Times New Roman" w:cs="Times New Roman"/>
                <w:b/>
                <w:color w:val="auto"/>
                <w:lang w:eastAsia="en-US" w:bidi="ar-SA"/>
              </w:rPr>
              <w:t>Назив удружења/фондације</w:t>
            </w:r>
          </w:p>
        </w:tc>
        <w:tc>
          <w:tcPr>
            <w:tcW w:w="4187" w:type="dxa"/>
            <w:gridSpan w:val="2"/>
          </w:tcPr>
          <w:p w14:paraId="5E4C9107" w14:textId="77777777" w:rsidR="008D0E06" w:rsidRPr="00CC5CEF" w:rsidRDefault="008D0E06" w:rsidP="006F0C49">
            <w:pPr>
              <w:widowControl/>
              <w:jc w:val="center"/>
              <w:rPr>
                <w:rFonts w:ascii="Times New Roman" w:eastAsia="Calibri" w:hAnsi="Times New Roman" w:cs="Times New Roman"/>
                <w:b/>
                <w:color w:val="auto"/>
                <w:lang w:eastAsia="en-US" w:bidi="ar-SA"/>
              </w:rPr>
            </w:pPr>
          </w:p>
          <w:p w14:paraId="3A64A644" w14:textId="77777777" w:rsidR="008D0E06" w:rsidRPr="00CC5CEF" w:rsidRDefault="008D0E06" w:rsidP="006F0C49">
            <w:pPr>
              <w:widowControl/>
              <w:jc w:val="center"/>
              <w:rPr>
                <w:rFonts w:ascii="Times New Roman" w:eastAsia="Calibri" w:hAnsi="Times New Roman" w:cs="Times New Roman"/>
                <w:b/>
                <w:color w:val="auto"/>
                <w:lang w:eastAsia="en-US" w:bidi="ar-SA"/>
              </w:rPr>
            </w:pPr>
          </w:p>
        </w:tc>
      </w:tr>
      <w:tr w:rsidR="008D0E06" w:rsidRPr="00CC5CEF" w14:paraId="69BC33BD" w14:textId="77777777" w:rsidTr="00F85F0D">
        <w:tc>
          <w:tcPr>
            <w:tcW w:w="4390" w:type="dxa"/>
          </w:tcPr>
          <w:p w14:paraId="5D09DB44" w14:textId="5B0665B8" w:rsidR="008D0E06" w:rsidRPr="00CC5CEF" w:rsidRDefault="008D0E06" w:rsidP="006F0C49">
            <w:pPr>
              <w:widowControl/>
              <w:rPr>
                <w:rFonts w:ascii="Times New Roman" w:eastAsia="Calibri" w:hAnsi="Times New Roman" w:cs="Times New Roman"/>
                <w:b/>
                <w:color w:val="auto"/>
                <w:lang w:eastAsia="en-US" w:bidi="ar-SA"/>
              </w:rPr>
            </w:pPr>
            <w:r w:rsidRPr="00CC5CEF">
              <w:rPr>
                <w:rFonts w:ascii="Times New Roman" w:eastAsia="Calibri" w:hAnsi="Times New Roman" w:cs="Times New Roman"/>
                <w:b/>
                <w:color w:val="auto"/>
                <w:lang w:eastAsia="en-US" w:bidi="ar-SA"/>
              </w:rPr>
              <w:t>Подносилац извјештаја</w:t>
            </w:r>
            <w:r w:rsidR="00F97E5D" w:rsidRPr="00CC5CEF">
              <w:rPr>
                <w:rFonts w:ascii="Times New Roman" w:eastAsia="Calibri" w:hAnsi="Times New Roman" w:cs="Times New Roman"/>
                <w:b/>
                <w:color w:val="auto"/>
                <w:lang w:eastAsia="en-US" w:bidi="ar-SA"/>
              </w:rPr>
              <w:t xml:space="preserve"> </w:t>
            </w:r>
            <w:r w:rsidRPr="00CC5CEF">
              <w:rPr>
                <w:rFonts w:ascii="Times New Roman" w:eastAsia="Calibri" w:hAnsi="Times New Roman" w:cs="Times New Roman"/>
                <w:b/>
                <w:color w:val="auto"/>
                <w:lang w:eastAsia="en-US" w:bidi="ar-SA"/>
              </w:rPr>
              <w:t>/</w:t>
            </w:r>
            <w:r w:rsidR="00F97E5D" w:rsidRPr="00CC5CEF">
              <w:rPr>
                <w:rFonts w:ascii="Times New Roman" w:eastAsia="Calibri" w:hAnsi="Times New Roman" w:cs="Times New Roman"/>
                <w:b/>
                <w:color w:val="auto"/>
                <w:lang w:eastAsia="en-US" w:bidi="ar-SA"/>
              </w:rPr>
              <w:t xml:space="preserve"> </w:t>
            </w:r>
            <w:r w:rsidRPr="00CC5CEF">
              <w:rPr>
                <w:rFonts w:ascii="Times New Roman" w:eastAsia="Calibri" w:hAnsi="Times New Roman" w:cs="Times New Roman"/>
                <w:b/>
                <w:color w:val="auto"/>
                <w:lang w:eastAsia="en-US" w:bidi="ar-SA"/>
              </w:rPr>
              <w:t>Овлаш</w:t>
            </w:r>
            <w:r w:rsidR="00F97E5D" w:rsidRPr="00CC5CEF">
              <w:rPr>
                <w:rFonts w:ascii="Times New Roman" w:eastAsia="Calibri" w:hAnsi="Times New Roman" w:cs="Times New Roman"/>
                <w:b/>
                <w:color w:val="auto"/>
                <w:lang w:eastAsia="en-US" w:bidi="ar-SA"/>
              </w:rPr>
              <w:t>ћ</w:t>
            </w:r>
            <w:r w:rsidRPr="00CC5CEF">
              <w:rPr>
                <w:rFonts w:ascii="Times New Roman" w:eastAsia="Calibri" w:hAnsi="Times New Roman" w:cs="Times New Roman"/>
                <w:b/>
                <w:color w:val="auto"/>
                <w:lang w:eastAsia="en-US" w:bidi="ar-SA"/>
              </w:rPr>
              <w:t>ено лице</w:t>
            </w:r>
          </w:p>
        </w:tc>
        <w:tc>
          <w:tcPr>
            <w:tcW w:w="4187" w:type="dxa"/>
            <w:gridSpan w:val="2"/>
          </w:tcPr>
          <w:p w14:paraId="5E2D9F9C" w14:textId="77777777" w:rsidR="008D0E06" w:rsidRPr="00CC5CEF" w:rsidRDefault="008D0E06" w:rsidP="006F0C49">
            <w:pPr>
              <w:widowControl/>
              <w:jc w:val="center"/>
              <w:rPr>
                <w:rFonts w:ascii="Times New Roman" w:eastAsia="Calibri" w:hAnsi="Times New Roman" w:cs="Times New Roman"/>
                <w:b/>
                <w:color w:val="auto"/>
                <w:lang w:eastAsia="en-US" w:bidi="ar-SA"/>
              </w:rPr>
            </w:pPr>
          </w:p>
          <w:p w14:paraId="175110B2" w14:textId="77777777" w:rsidR="008D0E06" w:rsidRPr="00CC5CEF" w:rsidRDefault="008D0E06" w:rsidP="006F0C49">
            <w:pPr>
              <w:widowControl/>
              <w:jc w:val="center"/>
              <w:rPr>
                <w:rFonts w:ascii="Times New Roman" w:eastAsia="Calibri" w:hAnsi="Times New Roman" w:cs="Times New Roman"/>
                <w:b/>
                <w:color w:val="auto"/>
                <w:lang w:eastAsia="en-US" w:bidi="ar-SA"/>
              </w:rPr>
            </w:pPr>
          </w:p>
          <w:p w14:paraId="1BFA3B28" w14:textId="77777777" w:rsidR="008D0E06" w:rsidRPr="00CC5CEF" w:rsidRDefault="008D0E06" w:rsidP="006F0C49">
            <w:pPr>
              <w:widowControl/>
              <w:jc w:val="center"/>
              <w:rPr>
                <w:rFonts w:ascii="Times New Roman" w:eastAsia="Calibri" w:hAnsi="Times New Roman" w:cs="Times New Roman"/>
                <w:b/>
                <w:color w:val="auto"/>
                <w:lang w:eastAsia="en-US" w:bidi="ar-SA"/>
              </w:rPr>
            </w:pPr>
          </w:p>
        </w:tc>
      </w:tr>
      <w:tr w:rsidR="008D0E06" w:rsidRPr="00CC5CEF" w14:paraId="6E884173" w14:textId="77777777" w:rsidTr="00F85F0D">
        <w:tc>
          <w:tcPr>
            <w:tcW w:w="4390" w:type="dxa"/>
          </w:tcPr>
          <w:p w14:paraId="7419BB10" w14:textId="77777777" w:rsidR="008D0E06" w:rsidRPr="00CC5CEF" w:rsidRDefault="008D0E06" w:rsidP="006F0C49">
            <w:pPr>
              <w:widowControl/>
              <w:rPr>
                <w:rFonts w:ascii="Times New Roman" w:eastAsia="Calibri" w:hAnsi="Times New Roman" w:cs="Times New Roman"/>
                <w:color w:val="auto"/>
                <w:lang w:eastAsia="en-US" w:bidi="ar-SA"/>
              </w:rPr>
            </w:pPr>
            <w:r w:rsidRPr="00CC5CEF">
              <w:rPr>
                <w:rFonts w:ascii="Times New Roman" w:eastAsia="Calibri" w:hAnsi="Times New Roman" w:cs="Times New Roman"/>
                <w:color w:val="auto"/>
                <w:lang w:eastAsia="en-US" w:bidi="ar-SA"/>
              </w:rPr>
              <w:t>Адреса</w:t>
            </w:r>
          </w:p>
          <w:p w14:paraId="1A2A5A1D" w14:textId="77777777" w:rsidR="008D0E06" w:rsidRPr="00CC5CEF" w:rsidRDefault="008D0E06" w:rsidP="006F0C49">
            <w:pPr>
              <w:widowControl/>
              <w:ind w:left="720"/>
              <w:rPr>
                <w:rFonts w:ascii="Times New Roman" w:eastAsia="Calibri" w:hAnsi="Times New Roman" w:cs="Times New Roman"/>
                <w:color w:val="auto"/>
                <w:lang w:eastAsia="en-US" w:bidi="ar-SA"/>
              </w:rPr>
            </w:pPr>
          </w:p>
        </w:tc>
        <w:tc>
          <w:tcPr>
            <w:tcW w:w="4187" w:type="dxa"/>
            <w:gridSpan w:val="2"/>
          </w:tcPr>
          <w:p w14:paraId="65CFC367" w14:textId="77777777" w:rsidR="008D0E06" w:rsidRPr="00CC5CEF" w:rsidRDefault="008D0E06" w:rsidP="006F0C49">
            <w:pPr>
              <w:widowControl/>
              <w:jc w:val="center"/>
              <w:rPr>
                <w:rFonts w:ascii="Times New Roman" w:eastAsia="Calibri" w:hAnsi="Times New Roman" w:cs="Times New Roman"/>
                <w:b/>
                <w:color w:val="auto"/>
                <w:lang w:eastAsia="en-US" w:bidi="ar-SA"/>
              </w:rPr>
            </w:pPr>
          </w:p>
        </w:tc>
      </w:tr>
      <w:tr w:rsidR="008D0E06" w:rsidRPr="00CC5CEF" w14:paraId="624F2CCE" w14:textId="77777777" w:rsidTr="00F85F0D">
        <w:tc>
          <w:tcPr>
            <w:tcW w:w="4390" w:type="dxa"/>
          </w:tcPr>
          <w:p w14:paraId="7C43BC5B" w14:textId="77777777" w:rsidR="008D0E06" w:rsidRPr="00CC5CEF" w:rsidRDefault="008D0E06" w:rsidP="006F0C49">
            <w:pPr>
              <w:widowControl/>
              <w:rPr>
                <w:rFonts w:ascii="Times New Roman" w:eastAsia="Calibri" w:hAnsi="Times New Roman" w:cs="Times New Roman"/>
                <w:color w:val="auto"/>
                <w:lang w:eastAsia="en-US" w:bidi="ar-SA"/>
              </w:rPr>
            </w:pPr>
            <w:r w:rsidRPr="00CC5CEF">
              <w:rPr>
                <w:rFonts w:ascii="Times New Roman" w:eastAsia="Calibri" w:hAnsi="Times New Roman" w:cs="Times New Roman"/>
                <w:color w:val="auto"/>
                <w:lang w:eastAsia="en-US" w:bidi="ar-SA"/>
              </w:rPr>
              <w:t>Контакт телефон</w:t>
            </w:r>
          </w:p>
          <w:p w14:paraId="4D9DD855" w14:textId="77777777" w:rsidR="008D0E06" w:rsidRPr="00CC5CEF" w:rsidRDefault="008D0E06" w:rsidP="006F0C49">
            <w:pPr>
              <w:widowControl/>
              <w:ind w:left="720"/>
              <w:rPr>
                <w:rFonts w:ascii="Times New Roman" w:eastAsia="Calibri" w:hAnsi="Times New Roman" w:cs="Times New Roman"/>
                <w:color w:val="auto"/>
                <w:lang w:eastAsia="en-US" w:bidi="ar-SA"/>
              </w:rPr>
            </w:pPr>
          </w:p>
        </w:tc>
        <w:tc>
          <w:tcPr>
            <w:tcW w:w="4187" w:type="dxa"/>
            <w:gridSpan w:val="2"/>
          </w:tcPr>
          <w:p w14:paraId="3B8116A9" w14:textId="77777777" w:rsidR="008D0E06" w:rsidRPr="00CC5CEF" w:rsidRDefault="008D0E06" w:rsidP="006F0C49">
            <w:pPr>
              <w:widowControl/>
              <w:jc w:val="center"/>
              <w:rPr>
                <w:rFonts w:ascii="Times New Roman" w:eastAsia="Calibri" w:hAnsi="Times New Roman" w:cs="Times New Roman"/>
                <w:b/>
                <w:color w:val="auto"/>
                <w:lang w:eastAsia="en-US" w:bidi="ar-SA"/>
              </w:rPr>
            </w:pPr>
          </w:p>
        </w:tc>
      </w:tr>
      <w:tr w:rsidR="008D0E06" w:rsidRPr="00CC5CEF" w14:paraId="6E0D6981" w14:textId="77777777" w:rsidTr="00F85F0D">
        <w:tc>
          <w:tcPr>
            <w:tcW w:w="4390" w:type="dxa"/>
          </w:tcPr>
          <w:p w14:paraId="1276CBC2" w14:textId="52B10622" w:rsidR="008D0E06" w:rsidRPr="00CC5CEF" w:rsidRDefault="00F97E5D" w:rsidP="006F0C49">
            <w:pPr>
              <w:widowControl/>
              <w:rPr>
                <w:rFonts w:ascii="Times New Roman" w:eastAsia="Calibri" w:hAnsi="Times New Roman" w:cs="Times New Roman"/>
                <w:color w:val="auto"/>
                <w:lang w:eastAsia="en-US" w:bidi="ar-SA"/>
              </w:rPr>
            </w:pPr>
            <w:r w:rsidRPr="00CC5CEF">
              <w:rPr>
                <w:rFonts w:ascii="Times New Roman" w:eastAsia="Calibri" w:hAnsi="Times New Roman" w:cs="Times New Roman"/>
                <w:color w:val="auto"/>
                <w:lang w:eastAsia="en-US" w:bidi="ar-SA"/>
              </w:rPr>
              <w:t>Мејл</w:t>
            </w:r>
            <w:r w:rsidR="008D0E06" w:rsidRPr="00CC5CEF">
              <w:rPr>
                <w:rFonts w:ascii="Times New Roman" w:eastAsia="Calibri" w:hAnsi="Times New Roman" w:cs="Times New Roman"/>
                <w:color w:val="auto"/>
                <w:lang w:eastAsia="en-US" w:bidi="ar-SA"/>
              </w:rPr>
              <w:t xml:space="preserve"> адреса</w:t>
            </w:r>
          </w:p>
          <w:p w14:paraId="72737AAF" w14:textId="77777777" w:rsidR="008D0E06" w:rsidRPr="00CC5CEF" w:rsidRDefault="008D0E06" w:rsidP="006F0C49">
            <w:pPr>
              <w:widowControl/>
              <w:rPr>
                <w:rFonts w:ascii="Times New Roman" w:eastAsia="Calibri" w:hAnsi="Times New Roman" w:cs="Times New Roman"/>
                <w:color w:val="auto"/>
                <w:lang w:eastAsia="en-US" w:bidi="ar-SA"/>
              </w:rPr>
            </w:pPr>
          </w:p>
        </w:tc>
        <w:tc>
          <w:tcPr>
            <w:tcW w:w="4187" w:type="dxa"/>
            <w:gridSpan w:val="2"/>
          </w:tcPr>
          <w:p w14:paraId="53368807" w14:textId="77777777" w:rsidR="008D0E06" w:rsidRPr="00CC5CEF" w:rsidRDefault="008D0E06" w:rsidP="006F0C49">
            <w:pPr>
              <w:widowControl/>
              <w:jc w:val="center"/>
              <w:rPr>
                <w:rFonts w:ascii="Times New Roman" w:eastAsia="Calibri" w:hAnsi="Times New Roman" w:cs="Times New Roman"/>
                <w:b/>
                <w:color w:val="auto"/>
                <w:lang w:eastAsia="en-US" w:bidi="ar-SA"/>
              </w:rPr>
            </w:pPr>
          </w:p>
        </w:tc>
      </w:tr>
      <w:tr w:rsidR="008D0E06" w:rsidRPr="00CC5CEF" w14:paraId="606B4648" w14:textId="77777777" w:rsidTr="00F85F0D">
        <w:tc>
          <w:tcPr>
            <w:tcW w:w="4390" w:type="dxa"/>
          </w:tcPr>
          <w:p w14:paraId="13956876" w14:textId="77777777" w:rsidR="008D0E06" w:rsidRPr="00CC5CEF" w:rsidRDefault="008D0E06" w:rsidP="006F0C49">
            <w:pPr>
              <w:widowControl/>
              <w:rPr>
                <w:rFonts w:ascii="Times New Roman" w:eastAsia="Calibri" w:hAnsi="Times New Roman" w:cs="Times New Roman"/>
                <w:b/>
                <w:bCs/>
                <w:color w:val="auto"/>
                <w:lang w:eastAsia="en-US" w:bidi="ar-SA"/>
              </w:rPr>
            </w:pPr>
            <w:r w:rsidRPr="00CC5CEF">
              <w:rPr>
                <w:rFonts w:ascii="Times New Roman" w:eastAsia="Calibri" w:hAnsi="Times New Roman" w:cs="Times New Roman"/>
                <w:b/>
                <w:color w:val="auto"/>
                <w:lang w:eastAsia="en-US" w:bidi="ar-SA"/>
              </w:rPr>
              <w:t>Укупан износ додијељених средстава</w:t>
            </w:r>
          </w:p>
        </w:tc>
        <w:tc>
          <w:tcPr>
            <w:tcW w:w="4187" w:type="dxa"/>
            <w:gridSpan w:val="2"/>
          </w:tcPr>
          <w:p w14:paraId="65D52E3D" w14:textId="77777777" w:rsidR="008D0E06" w:rsidRPr="00CC5CEF" w:rsidRDefault="008D0E06" w:rsidP="006F0C49">
            <w:pPr>
              <w:widowControl/>
              <w:jc w:val="center"/>
              <w:rPr>
                <w:rFonts w:ascii="Times New Roman" w:eastAsia="Calibri" w:hAnsi="Times New Roman" w:cs="Times New Roman"/>
                <w:b/>
                <w:color w:val="auto"/>
                <w:u w:val="single"/>
                <w:lang w:eastAsia="en-US" w:bidi="ar-SA"/>
              </w:rPr>
            </w:pPr>
          </w:p>
          <w:p w14:paraId="3E5BBCEB" w14:textId="77777777" w:rsidR="008D0E06" w:rsidRPr="00CC5CEF" w:rsidRDefault="008D0E06" w:rsidP="006F0C49">
            <w:pPr>
              <w:widowControl/>
              <w:rPr>
                <w:rFonts w:ascii="Times New Roman" w:eastAsia="Calibri" w:hAnsi="Times New Roman" w:cs="Times New Roman"/>
                <w:b/>
                <w:color w:val="auto"/>
                <w:u w:val="single"/>
                <w:lang w:eastAsia="en-US" w:bidi="ar-SA"/>
              </w:rPr>
            </w:pPr>
          </w:p>
        </w:tc>
      </w:tr>
      <w:tr w:rsidR="008D0E06" w:rsidRPr="00CC5CEF" w14:paraId="6FFAB2DE" w14:textId="77777777" w:rsidTr="00F85F0D">
        <w:tc>
          <w:tcPr>
            <w:tcW w:w="4390" w:type="dxa"/>
          </w:tcPr>
          <w:p w14:paraId="0E7419DE" w14:textId="77777777" w:rsidR="008D0E06" w:rsidRPr="00CC5CEF" w:rsidRDefault="008D0E06" w:rsidP="006F0C49">
            <w:pPr>
              <w:widowControl/>
              <w:rPr>
                <w:rFonts w:ascii="Times New Roman" w:eastAsia="Calibri" w:hAnsi="Times New Roman" w:cs="Times New Roman"/>
                <w:b/>
                <w:color w:val="auto"/>
                <w:lang w:eastAsia="en-US" w:bidi="ar-SA"/>
              </w:rPr>
            </w:pPr>
            <w:r w:rsidRPr="00CC5CEF">
              <w:rPr>
                <w:rFonts w:ascii="Times New Roman" w:eastAsia="Calibri" w:hAnsi="Times New Roman" w:cs="Times New Roman"/>
                <w:b/>
                <w:color w:val="auto"/>
                <w:lang w:eastAsia="en-US" w:bidi="ar-SA"/>
              </w:rPr>
              <w:t>Укупан износ утрошених средстава</w:t>
            </w:r>
          </w:p>
        </w:tc>
        <w:tc>
          <w:tcPr>
            <w:tcW w:w="4187" w:type="dxa"/>
            <w:gridSpan w:val="2"/>
          </w:tcPr>
          <w:p w14:paraId="171107BB" w14:textId="77777777" w:rsidR="008D0E06" w:rsidRPr="00CC5CEF" w:rsidRDefault="008D0E06" w:rsidP="006F0C49">
            <w:pPr>
              <w:widowControl/>
              <w:jc w:val="center"/>
              <w:rPr>
                <w:rFonts w:ascii="Times New Roman" w:eastAsia="Calibri" w:hAnsi="Times New Roman" w:cs="Times New Roman"/>
                <w:b/>
                <w:color w:val="auto"/>
                <w:u w:val="single"/>
                <w:lang w:eastAsia="en-US" w:bidi="ar-SA"/>
              </w:rPr>
            </w:pPr>
          </w:p>
          <w:p w14:paraId="03625F9D" w14:textId="77777777" w:rsidR="008D0E06" w:rsidRPr="00CC5CEF" w:rsidRDefault="008D0E06" w:rsidP="006F0C49">
            <w:pPr>
              <w:widowControl/>
              <w:jc w:val="center"/>
              <w:rPr>
                <w:rFonts w:ascii="Times New Roman" w:eastAsia="Calibri" w:hAnsi="Times New Roman" w:cs="Times New Roman"/>
                <w:b/>
                <w:color w:val="auto"/>
                <w:u w:val="single"/>
                <w:lang w:eastAsia="en-US" w:bidi="ar-SA"/>
              </w:rPr>
            </w:pPr>
          </w:p>
        </w:tc>
      </w:tr>
      <w:tr w:rsidR="008D0E06" w:rsidRPr="00CC5CEF" w14:paraId="1F520F6B" w14:textId="77777777" w:rsidTr="00F85F0D">
        <w:trPr>
          <w:trHeight w:val="672"/>
        </w:trPr>
        <w:tc>
          <w:tcPr>
            <w:tcW w:w="4390" w:type="dxa"/>
            <w:vMerge w:val="restart"/>
          </w:tcPr>
          <w:p w14:paraId="7FACEE9F" w14:textId="77777777" w:rsidR="008D0E06" w:rsidRPr="00CC5CEF" w:rsidRDefault="008D0E06" w:rsidP="006F0C49">
            <w:pPr>
              <w:widowControl/>
              <w:rPr>
                <w:rFonts w:ascii="Times New Roman" w:eastAsia="Calibri" w:hAnsi="Times New Roman" w:cs="Times New Roman"/>
                <w:b/>
                <w:color w:val="auto"/>
                <w:lang w:eastAsia="en-US" w:bidi="ar-SA"/>
              </w:rPr>
            </w:pPr>
            <w:r w:rsidRPr="00CC5CEF">
              <w:rPr>
                <w:rFonts w:ascii="Times New Roman" w:eastAsia="Calibri" w:hAnsi="Times New Roman" w:cs="Times New Roman"/>
                <w:b/>
                <w:color w:val="auto"/>
                <w:lang w:eastAsia="en-US" w:bidi="ar-SA"/>
              </w:rPr>
              <w:t xml:space="preserve">Спецификација трошкова </w:t>
            </w:r>
          </w:p>
          <w:p w14:paraId="284B5342" w14:textId="77777777" w:rsidR="008D0E06" w:rsidRPr="00CC5CEF" w:rsidRDefault="008D0E06" w:rsidP="006F0C49">
            <w:pPr>
              <w:widowControl/>
              <w:ind w:left="720"/>
              <w:jc w:val="both"/>
              <w:rPr>
                <w:rFonts w:ascii="Times New Roman" w:eastAsia="Calibri" w:hAnsi="Times New Roman" w:cs="Times New Roman"/>
                <w:color w:val="auto"/>
                <w:lang w:eastAsia="en-US" w:bidi="ar-SA"/>
              </w:rPr>
            </w:pPr>
          </w:p>
          <w:p w14:paraId="6CC5CA70" w14:textId="77777777" w:rsidR="008D0E06" w:rsidRPr="00CC5CEF" w:rsidRDefault="008D0E06" w:rsidP="006F0C49">
            <w:pPr>
              <w:widowControl/>
              <w:ind w:left="720"/>
              <w:jc w:val="both"/>
              <w:rPr>
                <w:rFonts w:ascii="Times New Roman" w:eastAsia="Calibri" w:hAnsi="Times New Roman" w:cs="Times New Roman"/>
                <w:color w:val="auto"/>
                <w:lang w:eastAsia="en-US" w:bidi="ar-SA"/>
              </w:rPr>
            </w:pPr>
          </w:p>
          <w:p w14:paraId="7AF4251E" w14:textId="77777777" w:rsidR="008D0E06" w:rsidRPr="00CC5CEF" w:rsidRDefault="008D0E06" w:rsidP="006F0C49">
            <w:pPr>
              <w:widowControl/>
              <w:ind w:left="720"/>
              <w:jc w:val="both"/>
              <w:rPr>
                <w:rFonts w:ascii="Times New Roman" w:eastAsia="Calibri" w:hAnsi="Times New Roman" w:cs="Times New Roman"/>
                <w:color w:val="auto"/>
                <w:lang w:eastAsia="en-US" w:bidi="ar-SA"/>
              </w:rPr>
            </w:pPr>
          </w:p>
          <w:p w14:paraId="0340E89D" w14:textId="77777777" w:rsidR="008D0E06" w:rsidRPr="00CC5CEF" w:rsidRDefault="008D0E06" w:rsidP="006F0C49">
            <w:pPr>
              <w:widowControl/>
              <w:ind w:left="720"/>
              <w:jc w:val="both"/>
              <w:rPr>
                <w:rFonts w:ascii="Times New Roman" w:eastAsia="Calibri" w:hAnsi="Times New Roman" w:cs="Times New Roman"/>
                <w:color w:val="auto"/>
                <w:lang w:eastAsia="en-US" w:bidi="ar-SA"/>
              </w:rPr>
            </w:pPr>
          </w:p>
          <w:p w14:paraId="6C28741F" w14:textId="77777777" w:rsidR="008D0E06" w:rsidRPr="00CC5CEF" w:rsidRDefault="008D0E06" w:rsidP="006F0C49">
            <w:pPr>
              <w:widowControl/>
              <w:ind w:left="720"/>
              <w:jc w:val="both"/>
              <w:rPr>
                <w:rFonts w:ascii="Times New Roman" w:eastAsia="Calibri" w:hAnsi="Times New Roman" w:cs="Times New Roman"/>
                <w:color w:val="auto"/>
                <w:lang w:eastAsia="en-US" w:bidi="ar-SA"/>
              </w:rPr>
            </w:pPr>
          </w:p>
          <w:p w14:paraId="66FBC618" w14:textId="77777777" w:rsidR="008D0E06" w:rsidRPr="00CC5CEF" w:rsidRDefault="008D0E06" w:rsidP="006F0C49">
            <w:pPr>
              <w:widowControl/>
              <w:ind w:left="720"/>
              <w:jc w:val="both"/>
              <w:rPr>
                <w:rFonts w:ascii="Times New Roman" w:eastAsia="Calibri" w:hAnsi="Times New Roman" w:cs="Times New Roman"/>
                <w:color w:val="auto"/>
                <w:lang w:eastAsia="en-US" w:bidi="ar-SA"/>
              </w:rPr>
            </w:pPr>
          </w:p>
          <w:p w14:paraId="63EB68CC" w14:textId="77777777" w:rsidR="008D0E06" w:rsidRPr="00CC5CEF" w:rsidRDefault="008D0E06" w:rsidP="006F0C49">
            <w:pPr>
              <w:widowControl/>
              <w:ind w:left="720"/>
              <w:jc w:val="both"/>
              <w:rPr>
                <w:rFonts w:ascii="Times New Roman" w:eastAsia="Calibri" w:hAnsi="Times New Roman" w:cs="Times New Roman"/>
                <w:color w:val="auto"/>
                <w:lang w:eastAsia="en-US" w:bidi="ar-SA"/>
              </w:rPr>
            </w:pPr>
          </w:p>
          <w:p w14:paraId="59205165" w14:textId="77777777" w:rsidR="008D0E06" w:rsidRPr="00CC5CEF" w:rsidRDefault="008D0E06" w:rsidP="006F0C49">
            <w:pPr>
              <w:widowControl/>
              <w:ind w:left="720"/>
              <w:jc w:val="both"/>
              <w:rPr>
                <w:rFonts w:ascii="Times New Roman" w:eastAsia="Calibri" w:hAnsi="Times New Roman" w:cs="Times New Roman"/>
                <w:color w:val="auto"/>
                <w:lang w:eastAsia="en-US" w:bidi="ar-SA"/>
              </w:rPr>
            </w:pPr>
          </w:p>
          <w:p w14:paraId="47DF7020" w14:textId="77777777" w:rsidR="008D0E06" w:rsidRPr="00CC5CEF" w:rsidRDefault="008D0E06" w:rsidP="006F0C49">
            <w:pPr>
              <w:widowControl/>
              <w:ind w:left="720"/>
              <w:jc w:val="both"/>
              <w:rPr>
                <w:rFonts w:ascii="Times New Roman" w:eastAsia="Calibri" w:hAnsi="Times New Roman" w:cs="Times New Roman"/>
                <w:color w:val="auto"/>
                <w:lang w:eastAsia="en-US" w:bidi="ar-SA"/>
              </w:rPr>
            </w:pPr>
          </w:p>
          <w:p w14:paraId="61DD4CB2" w14:textId="77777777" w:rsidR="008D0E06" w:rsidRPr="00CC5CEF" w:rsidRDefault="008D0E06" w:rsidP="006F0C49">
            <w:pPr>
              <w:widowControl/>
              <w:ind w:left="720"/>
              <w:jc w:val="both"/>
              <w:rPr>
                <w:rFonts w:ascii="Times New Roman" w:eastAsia="Calibri" w:hAnsi="Times New Roman" w:cs="Times New Roman"/>
                <w:color w:val="auto"/>
                <w:lang w:eastAsia="en-US" w:bidi="ar-SA"/>
              </w:rPr>
            </w:pPr>
          </w:p>
          <w:p w14:paraId="01D4370A" w14:textId="77777777" w:rsidR="008D0E06" w:rsidRPr="00CC5CEF" w:rsidRDefault="008D0E06" w:rsidP="006F0C49">
            <w:pPr>
              <w:widowControl/>
              <w:ind w:left="720"/>
              <w:jc w:val="both"/>
              <w:rPr>
                <w:rFonts w:ascii="Times New Roman" w:eastAsia="Calibri" w:hAnsi="Times New Roman" w:cs="Times New Roman"/>
                <w:color w:val="auto"/>
                <w:lang w:eastAsia="en-US" w:bidi="ar-SA"/>
              </w:rPr>
            </w:pPr>
          </w:p>
          <w:p w14:paraId="45501D1A" w14:textId="77777777" w:rsidR="008D0E06" w:rsidRPr="00CC5CEF" w:rsidRDefault="008D0E06" w:rsidP="006F0C49">
            <w:pPr>
              <w:widowControl/>
              <w:jc w:val="both"/>
              <w:rPr>
                <w:rFonts w:ascii="Times New Roman" w:eastAsia="Calibri" w:hAnsi="Times New Roman" w:cs="Times New Roman"/>
                <w:color w:val="auto"/>
                <w:lang w:eastAsia="en-US" w:bidi="ar-SA"/>
              </w:rPr>
            </w:pPr>
          </w:p>
          <w:p w14:paraId="2D793734" w14:textId="77777777" w:rsidR="008D0E06" w:rsidRPr="00CC5CEF" w:rsidRDefault="008D0E06" w:rsidP="006F0C49">
            <w:pPr>
              <w:widowControl/>
              <w:jc w:val="both"/>
              <w:rPr>
                <w:rFonts w:ascii="Times New Roman" w:eastAsia="Calibri" w:hAnsi="Times New Roman" w:cs="Times New Roman"/>
                <w:color w:val="auto"/>
                <w:lang w:eastAsia="en-US" w:bidi="ar-SA"/>
              </w:rPr>
            </w:pPr>
          </w:p>
        </w:tc>
        <w:tc>
          <w:tcPr>
            <w:tcW w:w="1984" w:type="dxa"/>
            <w:shd w:val="clear" w:color="auto" w:fill="BFBFBF" w:themeFill="background1" w:themeFillShade="BF"/>
          </w:tcPr>
          <w:p w14:paraId="1E479EAF" w14:textId="77777777" w:rsidR="008D0E06" w:rsidRPr="00CC5CEF" w:rsidRDefault="008D0E06" w:rsidP="006F0C49">
            <w:pPr>
              <w:widowControl/>
              <w:jc w:val="center"/>
              <w:rPr>
                <w:rFonts w:ascii="Times New Roman" w:eastAsia="Calibri" w:hAnsi="Times New Roman" w:cs="Times New Roman"/>
                <w:b/>
                <w:color w:val="auto"/>
                <w:u w:val="single"/>
                <w:lang w:eastAsia="en-US" w:bidi="ar-SA"/>
              </w:rPr>
            </w:pPr>
            <w:r w:rsidRPr="00CC5CEF">
              <w:rPr>
                <w:rFonts w:ascii="Times New Roman" w:eastAsia="Calibri" w:hAnsi="Times New Roman" w:cs="Times New Roman"/>
                <w:b/>
                <w:color w:val="auto"/>
                <w:u w:val="single"/>
                <w:lang w:eastAsia="en-US" w:bidi="ar-SA"/>
              </w:rPr>
              <w:t>Назив трошка</w:t>
            </w:r>
          </w:p>
          <w:p w14:paraId="3C9F5C6B" w14:textId="77777777" w:rsidR="008D0E06" w:rsidRPr="00CC5CEF" w:rsidRDefault="008D0E06" w:rsidP="006F0C49">
            <w:pPr>
              <w:widowControl/>
              <w:rPr>
                <w:rFonts w:ascii="Times New Roman" w:eastAsia="Calibri" w:hAnsi="Times New Roman" w:cs="Times New Roman"/>
                <w:b/>
                <w:color w:val="auto"/>
                <w:u w:val="single"/>
                <w:lang w:eastAsia="en-US" w:bidi="ar-SA"/>
              </w:rPr>
            </w:pPr>
          </w:p>
        </w:tc>
        <w:tc>
          <w:tcPr>
            <w:tcW w:w="2203" w:type="dxa"/>
            <w:shd w:val="clear" w:color="auto" w:fill="BFBFBF" w:themeFill="background1" w:themeFillShade="BF"/>
          </w:tcPr>
          <w:p w14:paraId="48A93B3B" w14:textId="77777777" w:rsidR="008D0E06" w:rsidRPr="00CC5CEF" w:rsidRDefault="008D0E06" w:rsidP="006F0C49">
            <w:pPr>
              <w:widowControl/>
              <w:jc w:val="center"/>
              <w:rPr>
                <w:rFonts w:ascii="Times New Roman" w:eastAsia="Calibri" w:hAnsi="Times New Roman" w:cs="Times New Roman"/>
                <w:b/>
                <w:color w:val="auto"/>
                <w:u w:val="single"/>
                <w:lang w:eastAsia="en-US" w:bidi="ar-SA"/>
              </w:rPr>
            </w:pPr>
            <w:r w:rsidRPr="00CC5CEF">
              <w:rPr>
                <w:rFonts w:ascii="Times New Roman" w:eastAsia="Calibri" w:hAnsi="Times New Roman" w:cs="Times New Roman"/>
                <w:b/>
                <w:color w:val="auto"/>
                <w:u w:val="single"/>
                <w:lang w:eastAsia="en-US" w:bidi="ar-SA"/>
              </w:rPr>
              <w:t>Износ утрошених средстава</w:t>
            </w:r>
          </w:p>
        </w:tc>
      </w:tr>
      <w:tr w:rsidR="008D0E06" w:rsidRPr="00CC5CEF" w14:paraId="25BF87D3" w14:textId="77777777" w:rsidTr="00F85F0D">
        <w:trPr>
          <w:trHeight w:val="672"/>
        </w:trPr>
        <w:tc>
          <w:tcPr>
            <w:tcW w:w="4390" w:type="dxa"/>
            <w:vMerge/>
          </w:tcPr>
          <w:p w14:paraId="2A262C34" w14:textId="77777777" w:rsidR="008D0E06" w:rsidRPr="00CC5CEF" w:rsidRDefault="008D0E06" w:rsidP="006F0C49">
            <w:pPr>
              <w:widowControl/>
              <w:numPr>
                <w:ilvl w:val="0"/>
                <w:numId w:val="8"/>
              </w:numPr>
              <w:rPr>
                <w:rFonts w:ascii="Times New Roman" w:eastAsia="Calibri" w:hAnsi="Times New Roman" w:cs="Times New Roman"/>
                <w:b/>
                <w:color w:val="auto"/>
                <w:lang w:eastAsia="en-US" w:bidi="ar-SA"/>
              </w:rPr>
            </w:pPr>
          </w:p>
        </w:tc>
        <w:tc>
          <w:tcPr>
            <w:tcW w:w="1984" w:type="dxa"/>
          </w:tcPr>
          <w:p w14:paraId="157A8070" w14:textId="77777777" w:rsidR="008D0E06" w:rsidRPr="00CC5CEF" w:rsidRDefault="008D0E06" w:rsidP="006F0C49">
            <w:pPr>
              <w:widowControl/>
              <w:jc w:val="center"/>
              <w:rPr>
                <w:rFonts w:ascii="Times New Roman" w:eastAsia="Calibri" w:hAnsi="Times New Roman" w:cs="Times New Roman"/>
                <w:b/>
                <w:color w:val="auto"/>
                <w:u w:val="single"/>
                <w:lang w:eastAsia="en-US" w:bidi="ar-SA"/>
              </w:rPr>
            </w:pPr>
          </w:p>
        </w:tc>
        <w:tc>
          <w:tcPr>
            <w:tcW w:w="2203" w:type="dxa"/>
          </w:tcPr>
          <w:p w14:paraId="179E0F59" w14:textId="77777777" w:rsidR="008D0E06" w:rsidRPr="00CC5CEF" w:rsidRDefault="008D0E06" w:rsidP="006F0C49">
            <w:pPr>
              <w:widowControl/>
              <w:jc w:val="center"/>
              <w:rPr>
                <w:rFonts w:ascii="Times New Roman" w:eastAsia="Calibri" w:hAnsi="Times New Roman" w:cs="Times New Roman"/>
                <w:b/>
                <w:color w:val="auto"/>
                <w:u w:val="single"/>
                <w:lang w:eastAsia="en-US" w:bidi="ar-SA"/>
              </w:rPr>
            </w:pPr>
          </w:p>
        </w:tc>
      </w:tr>
      <w:tr w:rsidR="008D0E06" w:rsidRPr="00CC5CEF" w14:paraId="349C27F0" w14:textId="77777777" w:rsidTr="00F85F0D">
        <w:trPr>
          <w:trHeight w:val="672"/>
        </w:trPr>
        <w:tc>
          <w:tcPr>
            <w:tcW w:w="4390" w:type="dxa"/>
            <w:vMerge/>
          </w:tcPr>
          <w:p w14:paraId="3FCA6FDC" w14:textId="77777777" w:rsidR="008D0E06" w:rsidRPr="00CC5CEF" w:rsidRDefault="008D0E06" w:rsidP="006F0C49">
            <w:pPr>
              <w:widowControl/>
              <w:numPr>
                <w:ilvl w:val="0"/>
                <w:numId w:val="8"/>
              </w:numPr>
              <w:rPr>
                <w:rFonts w:ascii="Times New Roman" w:eastAsia="Calibri" w:hAnsi="Times New Roman" w:cs="Times New Roman"/>
                <w:b/>
                <w:color w:val="auto"/>
                <w:lang w:eastAsia="en-US" w:bidi="ar-SA"/>
              </w:rPr>
            </w:pPr>
          </w:p>
        </w:tc>
        <w:tc>
          <w:tcPr>
            <w:tcW w:w="1984" w:type="dxa"/>
          </w:tcPr>
          <w:p w14:paraId="54322C54" w14:textId="77777777" w:rsidR="008D0E06" w:rsidRPr="00CC5CEF" w:rsidRDefault="008D0E06" w:rsidP="006F0C49">
            <w:pPr>
              <w:widowControl/>
              <w:jc w:val="center"/>
              <w:rPr>
                <w:rFonts w:ascii="Times New Roman" w:eastAsia="Calibri" w:hAnsi="Times New Roman" w:cs="Times New Roman"/>
                <w:b/>
                <w:color w:val="auto"/>
                <w:u w:val="single"/>
                <w:lang w:eastAsia="en-US" w:bidi="ar-SA"/>
              </w:rPr>
            </w:pPr>
          </w:p>
        </w:tc>
        <w:tc>
          <w:tcPr>
            <w:tcW w:w="2203" w:type="dxa"/>
          </w:tcPr>
          <w:p w14:paraId="23DB7174" w14:textId="77777777" w:rsidR="008D0E06" w:rsidRPr="00CC5CEF" w:rsidRDefault="008D0E06" w:rsidP="006F0C49">
            <w:pPr>
              <w:widowControl/>
              <w:jc w:val="center"/>
              <w:rPr>
                <w:rFonts w:ascii="Times New Roman" w:eastAsia="Calibri" w:hAnsi="Times New Roman" w:cs="Times New Roman"/>
                <w:b/>
                <w:color w:val="auto"/>
                <w:u w:val="single"/>
                <w:lang w:eastAsia="en-US" w:bidi="ar-SA"/>
              </w:rPr>
            </w:pPr>
          </w:p>
        </w:tc>
      </w:tr>
      <w:tr w:rsidR="008D0E06" w:rsidRPr="00CC5CEF" w14:paraId="2F15DEE4" w14:textId="77777777" w:rsidTr="00F85F0D">
        <w:trPr>
          <w:trHeight w:val="672"/>
        </w:trPr>
        <w:tc>
          <w:tcPr>
            <w:tcW w:w="4390" w:type="dxa"/>
            <w:vMerge/>
          </w:tcPr>
          <w:p w14:paraId="65B4EFE3" w14:textId="77777777" w:rsidR="008D0E06" w:rsidRPr="00CC5CEF" w:rsidRDefault="008D0E06" w:rsidP="006F0C49">
            <w:pPr>
              <w:widowControl/>
              <w:numPr>
                <w:ilvl w:val="0"/>
                <w:numId w:val="8"/>
              </w:numPr>
              <w:rPr>
                <w:rFonts w:ascii="Times New Roman" w:eastAsia="Calibri" w:hAnsi="Times New Roman" w:cs="Times New Roman"/>
                <w:b/>
                <w:color w:val="auto"/>
                <w:lang w:eastAsia="en-US" w:bidi="ar-SA"/>
              </w:rPr>
            </w:pPr>
          </w:p>
        </w:tc>
        <w:tc>
          <w:tcPr>
            <w:tcW w:w="1984" w:type="dxa"/>
          </w:tcPr>
          <w:p w14:paraId="6963BF2A" w14:textId="77777777" w:rsidR="008D0E06" w:rsidRPr="00CC5CEF" w:rsidRDefault="008D0E06" w:rsidP="006F0C49">
            <w:pPr>
              <w:widowControl/>
              <w:jc w:val="center"/>
              <w:rPr>
                <w:rFonts w:ascii="Times New Roman" w:eastAsia="Calibri" w:hAnsi="Times New Roman" w:cs="Times New Roman"/>
                <w:b/>
                <w:color w:val="auto"/>
                <w:u w:val="single"/>
                <w:lang w:eastAsia="en-US" w:bidi="ar-SA"/>
              </w:rPr>
            </w:pPr>
          </w:p>
        </w:tc>
        <w:tc>
          <w:tcPr>
            <w:tcW w:w="2203" w:type="dxa"/>
          </w:tcPr>
          <w:p w14:paraId="32A99715" w14:textId="77777777" w:rsidR="008D0E06" w:rsidRPr="00CC5CEF" w:rsidRDefault="008D0E06" w:rsidP="006F0C49">
            <w:pPr>
              <w:widowControl/>
              <w:jc w:val="center"/>
              <w:rPr>
                <w:rFonts w:ascii="Times New Roman" w:eastAsia="Calibri" w:hAnsi="Times New Roman" w:cs="Times New Roman"/>
                <w:b/>
                <w:color w:val="auto"/>
                <w:u w:val="single"/>
                <w:lang w:eastAsia="en-US" w:bidi="ar-SA"/>
              </w:rPr>
            </w:pPr>
          </w:p>
        </w:tc>
      </w:tr>
      <w:tr w:rsidR="008D0E06" w:rsidRPr="00CC5CEF" w14:paraId="2E239570" w14:textId="77777777" w:rsidTr="00F85F0D">
        <w:trPr>
          <w:trHeight w:val="672"/>
        </w:trPr>
        <w:tc>
          <w:tcPr>
            <w:tcW w:w="4390" w:type="dxa"/>
            <w:vMerge/>
          </w:tcPr>
          <w:p w14:paraId="751497A2" w14:textId="77777777" w:rsidR="008D0E06" w:rsidRPr="00CC5CEF" w:rsidRDefault="008D0E06" w:rsidP="006F0C49">
            <w:pPr>
              <w:widowControl/>
              <w:numPr>
                <w:ilvl w:val="0"/>
                <w:numId w:val="8"/>
              </w:numPr>
              <w:rPr>
                <w:rFonts w:ascii="Times New Roman" w:eastAsia="Calibri" w:hAnsi="Times New Roman" w:cs="Times New Roman"/>
                <w:b/>
                <w:color w:val="auto"/>
                <w:lang w:eastAsia="en-US" w:bidi="ar-SA"/>
              </w:rPr>
            </w:pPr>
          </w:p>
        </w:tc>
        <w:tc>
          <w:tcPr>
            <w:tcW w:w="1984" w:type="dxa"/>
          </w:tcPr>
          <w:p w14:paraId="320A14A5" w14:textId="77777777" w:rsidR="008D0E06" w:rsidRPr="00CC5CEF" w:rsidRDefault="008D0E06" w:rsidP="006F0C49">
            <w:pPr>
              <w:widowControl/>
              <w:jc w:val="center"/>
              <w:rPr>
                <w:rFonts w:ascii="Times New Roman" w:eastAsia="Calibri" w:hAnsi="Times New Roman" w:cs="Times New Roman"/>
                <w:b/>
                <w:color w:val="auto"/>
                <w:u w:val="single"/>
                <w:lang w:eastAsia="en-US" w:bidi="ar-SA"/>
              </w:rPr>
            </w:pPr>
          </w:p>
        </w:tc>
        <w:tc>
          <w:tcPr>
            <w:tcW w:w="2203" w:type="dxa"/>
          </w:tcPr>
          <w:p w14:paraId="47C6BBE8" w14:textId="77777777" w:rsidR="008D0E06" w:rsidRPr="00CC5CEF" w:rsidRDefault="008D0E06" w:rsidP="006F0C49">
            <w:pPr>
              <w:widowControl/>
              <w:jc w:val="center"/>
              <w:rPr>
                <w:rFonts w:ascii="Times New Roman" w:eastAsia="Calibri" w:hAnsi="Times New Roman" w:cs="Times New Roman"/>
                <w:b/>
                <w:color w:val="auto"/>
                <w:u w:val="single"/>
                <w:lang w:eastAsia="en-US" w:bidi="ar-SA"/>
              </w:rPr>
            </w:pPr>
          </w:p>
        </w:tc>
      </w:tr>
      <w:tr w:rsidR="008D0E06" w:rsidRPr="00CC5CEF" w14:paraId="143F5FF8" w14:textId="77777777" w:rsidTr="00F85F0D">
        <w:trPr>
          <w:trHeight w:val="672"/>
        </w:trPr>
        <w:tc>
          <w:tcPr>
            <w:tcW w:w="4390" w:type="dxa"/>
            <w:vMerge/>
          </w:tcPr>
          <w:p w14:paraId="2628C195" w14:textId="77777777" w:rsidR="008D0E06" w:rsidRPr="00CC5CEF" w:rsidRDefault="008D0E06" w:rsidP="006F0C49">
            <w:pPr>
              <w:widowControl/>
              <w:numPr>
                <w:ilvl w:val="0"/>
                <w:numId w:val="8"/>
              </w:numPr>
              <w:rPr>
                <w:rFonts w:ascii="Times New Roman" w:eastAsia="Calibri" w:hAnsi="Times New Roman" w:cs="Times New Roman"/>
                <w:b/>
                <w:color w:val="auto"/>
                <w:lang w:eastAsia="en-US" w:bidi="ar-SA"/>
              </w:rPr>
            </w:pPr>
          </w:p>
        </w:tc>
        <w:tc>
          <w:tcPr>
            <w:tcW w:w="1984" w:type="dxa"/>
          </w:tcPr>
          <w:p w14:paraId="04972715" w14:textId="77777777" w:rsidR="008D0E06" w:rsidRPr="00CC5CEF" w:rsidRDefault="008D0E06" w:rsidP="006F0C49">
            <w:pPr>
              <w:widowControl/>
              <w:jc w:val="center"/>
              <w:rPr>
                <w:rFonts w:ascii="Times New Roman" w:eastAsia="Calibri" w:hAnsi="Times New Roman" w:cs="Times New Roman"/>
                <w:b/>
                <w:color w:val="auto"/>
                <w:u w:val="single"/>
                <w:lang w:eastAsia="en-US" w:bidi="ar-SA"/>
              </w:rPr>
            </w:pPr>
          </w:p>
        </w:tc>
        <w:tc>
          <w:tcPr>
            <w:tcW w:w="2203" w:type="dxa"/>
          </w:tcPr>
          <w:p w14:paraId="35C2FBB7" w14:textId="77777777" w:rsidR="008D0E06" w:rsidRPr="00CC5CEF" w:rsidRDefault="008D0E06" w:rsidP="006F0C49">
            <w:pPr>
              <w:widowControl/>
              <w:jc w:val="center"/>
              <w:rPr>
                <w:rFonts w:ascii="Times New Roman" w:eastAsia="Calibri" w:hAnsi="Times New Roman" w:cs="Times New Roman"/>
                <w:b/>
                <w:color w:val="auto"/>
                <w:u w:val="single"/>
                <w:lang w:eastAsia="en-US" w:bidi="ar-SA"/>
              </w:rPr>
            </w:pPr>
          </w:p>
        </w:tc>
      </w:tr>
      <w:tr w:rsidR="008D0E06" w:rsidRPr="00CC5CEF" w14:paraId="5287508E" w14:textId="77777777" w:rsidTr="00F85F0D">
        <w:trPr>
          <w:trHeight w:val="672"/>
        </w:trPr>
        <w:tc>
          <w:tcPr>
            <w:tcW w:w="4390" w:type="dxa"/>
            <w:vMerge/>
          </w:tcPr>
          <w:p w14:paraId="5E516151" w14:textId="77777777" w:rsidR="008D0E06" w:rsidRPr="00CC5CEF" w:rsidRDefault="008D0E06" w:rsidP="006F0C49">
            <w:pPr>
              <w:widowControl/>
              <w:numPr>
                <w:ilvl w:val="0"/>
                <w:numId w:val="8"/>
              </w:numPr>
              <w:rPr>
                <w:rFonts w:ascii="Times New Roman" w:eastAsia="Calibri" w:hAnsi="Times New Roman" w:cs="Times New Roman"/>
                <w:b/>
                <w:color w:val="auto"/>
                <w:lang w:eastAsia="en-US" w:bidi="ar-SA"/>
              </w:rPr>
            </w:pPr>
          </w:p>
        </w:tc>
        <w:tc>
          <w:tcPr>
            <w:tcW w:w="1984" w:type="dxa"/>
          </w:tcPr>
          <w:p w14:paraId="730F516A" w14:textId="77777777" w:rsidR="008D0E06" w:rsidRPr="00CC5CEF" w:rsidRDefault="008D0E06" w:rsidP="006F0C49">
            <w:pPr>
              <w:widowControl/>
              <w:jc w:val="center"/>
              <w:rPr>
                <w:rFonts w:ascii="Times New Roman" w:eastAsia="Calibri" w:hAnsi="Times New Roman" w:cs="Times New Roman"/>
                <w:b/>
                <w:color w:val="auto"/>
                <w:u w:val="single"/>
                <w:lang w:eastAsia="en-US" w:bidi="ar-SA"/>
              </w:rPr>
            </w:pPr>
          </w:p>
        </w:tc>
        <w:tc>
          <w:tcPr>
            <w:tcW w:w="2203" w:type="dxa"/>
          </w:tcPr>
          <w:p w14:paraId="2DB34C6A" w14:textId="77777777" w:rsidR="008D0E06" w:rsidRPr="00CC5CEF" w:rsidRDefault="008D0E06" w:rsidP="006F0C49">
            <w:pPr>
              <w:widowControl/>
              <w:jc w:val="center"/>
              <w:rPr>
                <w:rFonts w:ascii="Times New Roman" w:eastAsia="Calibri" w:hAnsi="Times New Roman" w:cs="Times New Roman"/>
                <w:b/>
                <w:color w:val="auto"/>
                <w:u w:val="single"/>
                <w:lang w:eastAsia="en-US" w:bidi="ar-SA"/>
              </w:rPr>
            </w:pPr>
          </w:p>
        </w:tc>
      </w:tr>
      <w:tr w:rsidR="008D0E06" w:rsidRPr="00CC5CEF" w14:paraId="5631E840" w14:textId="77777777" w:rsidTr="00F85F0D">
        <w:trPr>
          <w:trHeight w:val="327"/>
        </w:trPr>
        <w:tc>
          <w:tcPr>
            <w:tcW w:w="4390" w:type="dxa"/>
          </w:tcPr>
          <w:p w14:paraId="2C2A2D75" w14:textId="77777777" w:rsidR="008D0E06" w:rsidRPr="00CC5CEF" w:rsidRDefault="008D0E06" w:rsidP="006F0C49">
            <w:pPr>
              <w:widowControl/>
              <w:rPr>
                <w:rFonts w:ascii="Times New Roman" w:eastAsia="Calibri" w:hAnsi="Times New Roman" w:cs="Times New Roman"/>
                <w:b/>
                <w:color w:val="auto"/>
                <w:lang w:eastAsia="en-US" w:bidi="ar-SA"/>
              </w:rPr>
            </w:pPr>
            <w:r w:rsidRPr="00CC5CEF">
              <w:rPr>
                <w:rFonts w:ascii="Times New Roman" w:eastAsia="Calibri" w:hAnsi="Times New Roman" w:cs="Times New Roman"/>
                <w:b/>
                <w:color w:val="auto"/>
                <w:lang w:eastAsia="en-US" w:bidi="ar-SA"/>
              </w:rPr>
              <w:t>Образложење разлога за одступање од планиране спецификације утрошка средстава и друга образложења</w:t>
            </w:r>
          </w:p>
        </w:tc>
        <w:tc>
          <w:tcPr>
            <w:tcW w:w="4187" w:type="dxa"/>
            <w:gridSpan w:val="2"/>
          </w:tcPr>
          <w:p w14:paraId="691E9B1F" w14:textId="77777777" w:rsidR="008D0E06" w:rsidRPr="00CC5CEF" w:rsidRDefault="008D0E06" w:rsidP="006F0C49">
            <w:pPr>
              <w:widowControl/>
              <w:jc w:val="center"/>
              <w:rPr>
                <w:rFonts w:ascii="Times New Roman" w:eastAsia="Calibri" w:hAnsi="Times New Roman" w:cs="Times New Roman"/>
                <w:b/>
                <w:color w:val="auto"/>
                <w:u w:val="single"/>
                <w:lang w:eastAsia="en-US" w:bidi="ar-SA"/>
              </w:rPr>
            </w:pPr>
          </w:p>
        </w:tc>
      </w:tr>
      <w:tr w:rsidR="008D0E06" w:rsidRPr="00CC5CEF" w14:paraId="04A1E8E1" w14:textId="77777777" w:rsidTr="00F85F0D">
        <w:trPr>
          <w:trHeight w:val="327"/>
        </w:trPr>
        <w:tc>
          <w:tcPr>
            <w:tcW w:w="4390" w:type="dxa"/>
            <w:vMerge w:val="restart"/>
          </w:tcPr>
          <w:p w14:paraId="53A7BFFB" w14:textId="77777777" w:rsidR="008D0E06" w:rsidRPr="00CC5CEF" w:rsidRDefault="008D0E06" w:rsidP="006F0C49">
            <w:pPr>
              <w:widowControl/>
              <w:rPr>
                <w:rFonts w:ascii="Times New Roman" w:eastAsia="Calibri" w:hAnsi="Times New Roman" w:cs="Times New Roman"/>
                <w:b/>
                <w:color w:val="auto"/>
                <w:lang w:eastAsia="en-US" w:bidi="ar-SA"/>
              </w:rPr>
            </w:pPr>
            <w:r w:rsidRPr="00CC5CEF">
              <w:rPr>
                <w:rFonts w:ascii="Times New Roman" w:eastAsia="Calibri" w:hAnsi="Times New Roman" w:cs="Times New Roman"/>
                <w:b/>
                <w:color w:val="auto"/>
                <w:lang w:eastAsia="en-US" w:bidi="ar-SA"/>
              </w:rPr>
              <w:t xml:space="preserve">Списак приложене документације </w:t>
            </w:r>
          </w:p>
        </w:tc>
        <w:tc>
          <w:tcPr>
            <w:tcW w:w="4187" w:type="dxa"/>
            <w:gridSpan w:val="2"/>
          </w:tcPr>
          <w:p w14:paraId="657CED21" w14:textId="77777777" w:rsidR="008D0E06" w:rsidRPr="00CC5CEF" w:rsidRDefault="008D0E06" w:rsidP="006F0C49">
            <w:pPr>
              <w:widowControl/>
              <w:jc w:val="center"/>
              <w:rPr>
                <w:rFonts w:ascii="Times New Roman" w:eastAsia="Calibri" w:hAnsi="Times New Roman" w:cs="Times New Roman"/>
                <w:b/>
                <w:color w:val="auto"/>
                <w:u w:val="single"/>
                <w:lang w:eastAsia="en-US" w:bidi="ar-SA"/>
              </w:rPr>
            </w:pPr>
          </w:p>
        </w:tc>
      </w:tr>
      <w:tr w:rsidR="008D0E06" w:rsidRPr="00CC5CEF" w14:paraId="24F13EB1" w14:textId="77777777" w:rsidTr="00F85F0D">
        <w:trPr>
          <w:trHeight w:val="322"/>
        </w:trPr>
        <w:tc>
          <w:tcPr>
            <w:tcW w:w="4390" w:type="dxa"/>
            <w:vMerge/>
          </w:tcPr>
          <w:p w14:paraId="526FA3B4" w14:textId="77777777" w:rsidR="008D0E06" w:rsidRPr="00CC5CEF" w:rsidRDefault="008D0E06" w:rsidP="006F0C49">
            <w:pPr>
              <w:widowControl/>
              <w:rPr>
                <w:rFonts w:ascii="Times New Roman" w:eastAsia="Calibri" w:hAnsi="Times New Roman" w:cs="Times New Roman"/>
                <w:b/>
                <w:color w:val="auto"/>
                <w:lang w:eastAsia="en-US" w:bidi="ar-SA"/>
              </w:rPr>
            </w:pPr>
          </w:p>
        </w:tc>
        <w:tc>
          <w:tcPr>
            <w:tcW w:w="4187" w:type="dxa"/>
            <w:gridSpan w:val="2"/>
          </w:tcPr>
          <w:p w14:paraId="1FE8116D" w14:textId="77777777" w:rsidR="008D0E06" w:rsidRPr="00CC5CEF" w:rsidRDefault="008D0E06" w:rsidP="006F0C49">
            <w:pPr>
              <w:widowControl/>
              <w:jc w:val="center"/>
              <w:rPr>
                <w:rFonts w:ascii="Times New Roman" w:eastAsia="Calibri" w:hAnsi="Times New Roman" w:cs="Times New Roman"/>
                <w:b/>
                <w:color w:val="auto"/>
                <w:u w:val="single"/>
                <w:lang w:eastAsia="en-US" w:bidi="ar-SA"/>
              </w:rPr>
            </w:pPr>
          </w:p>
        </w:tc>
      </w:tr>
      <w:tr w:rsidR="008D0E06" w:rsidRPr="00CC5CEF" w14:paraId="72132949" w14:textId="77777777" w:rsidTr="00F85F0D">
        <w:trPr>
          <w:trHeight w:val="322"/>
        </w:trPr>
        <w:tc>
          <w:tcPr>
            <w:tcW w:w="4390" w:type="dxa"/>
            <w:vMerge/>
          </w:tcPr>
          <w:p w14:paraId="55FED9B3" w14:textId="77777777" w:rsidR="008D0E06" w:rsidRPr="00CC5CEF" w:rsidRDefault="008D0E06" w:rsidP="006F0C49">
            <w:pPr>
              <w:widowControl/>
              <w:rPr>
                <w:rFonts w:ascii="Times New Roman" w:eastAsia="Calibri" w:hAnsi="Times New Roman" w:cs="Times New Roman"/>
                <w:b/>
                <w:color w:val="auto"/>
                <w:lang w:eastAsia="en-US" w:bidi="ar-SA"/>
              </w:rPr>
            </w:pPr>
          </w:p>
        </w:tc>
        <w:tc>
          <w:tcPr>
            <w:tcW w:w="4187" w:type="dxa"/>
            <w:gridSpan w:val="2"/>
          </w:tcPr>
          <w:p w14:paraId="2CF29A38" w14:textId="77777777" w:rsidR="008D0E06" w:rsidRPr="00CC5CEF" w:rsidRDefault="008D0E06" w:rsidP="006F0C49">
            <w:pPr>
              <w:widowControl/>
              <w:jc w:val="center"/>
              <w:rPr>
                <w:rFonts w:ascii="Times New Roman" w:eastAsia="Calibri" w:hAnsi="Times New Roman" w:cs="Times New Roman"/>
                <w:b/>
                <w:color w:val="auto"/>
                <w:u w:val="single"/>
                <w:lang w:eastAsia="en-US" w:bidi="ar-SA"/>
              </w:rPr>
            </w:pPr>
          </w:p>
        </w:tc>
      </w:tr>
      <w:tr w:rsidR="008D0E06" w:rsidRPr="00CC5CEF" w14:paraId="4987D19B" w14:textId="77777777" w:rsidTr="00F85F0D">
        <w:trPr>
          <w:trHeight w:val="322"/>
        </w:trPr>
        <w:tc>
          <w:tcPr>
            <w:tcW w:w="4390" w:type="dxa"/>
            <w:vMerge/>
          </w:tcPr>
          <w:p w14:paraId="6423D8A4" w14:textId="77777777" w:rsidR="008D0E06" w:rsidRPr="00CC5CEF" w:rsidRDefault="008D0E06" w:rsidP="006F0C49">
            <w:pPr>
              <w:widowControl/>
              <w:rPr>
                <w:rFonts w:ascii="Times New Roman" w:eastAsia="Calibri" w:hAnsi="Times New Roman" w:cs="Times New Roman"/>
                <w:b/>
                <w:color w:val="auto"/>
                <w:lang w:eastAsia="en-US" w:bidi="ar-SA"/>
              </w:rPr>
            </w:pPr>
          </w:p>
        </w:tc>
        <w:tc>
          <w:tcPr>
            <w:tcW w:w="4187" w:type="dxa"/>
            <w:gridSpan w:val="2"/>
          </w:tcPr>
          <w:p w14:paraId="4E3B06FC" w14:textId="77777777" w:rsidR="008D0E06" w:rsidRPr="00CC5CEF" w:rsidRDefault="008D0E06" w:rsidP="006F0C49">
            <w:pPr>
              <w:widowControl/>
              <w:jc w:val="center"/>
              <w:rPr>
                <w:rFonts w:ascii="Times New Roman" w:eastAsia="Calibri" w:hAnsi="Times New Roman" w:cs="Times New Roman"/>
                <w:b/>
                <w:color w:val="auto"/>
                <w:u w:val="single"/>
                <w:lang w:eastAsia="en-US" w:bidi="ar-SA"/>
              </w:rPr>
            </w:pPr>
          </w:p>
        </w:tc>
      </w:tr>
    </w:tbl>
    <w:p w14:paraId="7A80FBE6" w14:textId="77777777" w:rsidR="008D0E06" w:rsidRPr="00CC5CEF" w:rsidRDefault="008D0E06" w:rsidP="00F9444A">
      <w:pPr>
        <w:widowControl/>
        <w:jc w:val="both"/>
        <w:rPr>
          <w:rFonts w:ascii="Times New Roman" w:eastAsia="Calibri" w:hAnsi="Times New Roman" w:cs="Times New Roman"/>
          <w:b/>
          <w:color w:val="auto"/>
          <w:lang w:eastAsia="en-US" w:bidi="ar-SA"/>
        </w:rPr>
      </w:pPr>
    </w:p>
    <w:p w14:paraId="414CA988" w14:textId="77777777" w:rsidR="008D0E06" w:rsidRPr="00CC5CEF" w:rsidRDefault="008D0E06" w:rsidP="00F9444A">
      <w:pPr>
        <w:widowControl/>
        <w:jc w:val="both"/>
        <w:rPr>
          <w:rFonts w:ascii="Times New Roman" w:eastAsia="Calibri" w:hAnsi="Times New Roman" w:cs="Times New Roman"/>
          <w:b/>
          <w:color w:val="auto"/>
          <w:lang w:eastAsia="en-US" w:bidi="ar-SA"/>
        </w:rPr>
      </w:pPr>
    </w:p>
    <w:p w14:paraId="35108D5D" w14:textId="0D462903" w:rsidR="008D0E06" w:rsidRPr="00CC5CEF" w:rsidRDefault="008D0E06" w:rsidP="00F9444A">
      <w:pPr>
        <w:widowControl/>
        <w:jc w:val="both"/>
        <w:rPr>
          <w:rFonts w:ascii="Times New Roman" w:eastAsia="Calibri" w:hAnsi="Times New Roman" w:cs="Times New Roman"/>
          <w:color w:val="auto"/>
          <w:lang w:eastAsia="en-US" w:bidi="ar-SA"/>
        </w:rPr>
      </w:pPr>
      <w:r w:rsidRPr="00CC5CEF">
        <w:rPr>
          <w:rFonts w:ascii="Times New Roman" w:eastAsia="Calibri" w:hAnsi="Times New Roman" w:cs="Times New Roman"/>
          <w:color w:val="auto"/>
          <w:lang w:eastAsia="en-US" w:bidi="ar-SA"/>
        </w:rPr>
        <w:t>Датум: ________________</w:t>
      </w:r>
      <w:r w:rsidRPr="00CC5CEF">
        <w:rPr>
          <w:rFonts w:ascii="Times New Roman" w:eastAsia="Calibri" w:hAnsi="Times New Roman" w:cs="Times New Roman"/>
          <w:color w:val="auto"/>
          <w:lang w:eastAsia="en-US" w:bidi="ar-SA"/>
        </w:rPr>
        <w:tab/>
      </w:r>
      <w:r w:rsidRPr="00CC5CEF">
        <w:rPr>
          <w:rFonts w:ascii="Times New Roman" w:eastAsia="Calibri" w:hAnsi="Times New Roman" w:cs="Times New Roman"/>
          <w:b/>
          <w:color w:val="auto"/>
          <w:lang w:eastAsia="en-US" w:bidi="ar-SA"/>
        </w:rPr>
        <w:tab/>
      </w:r>
      <w:r w:rsidRPr="00CC5CEF">
        <w:rPr>
          <w:rFonts w:ascii="Times New Roman" w:eastAsia="Calibri" w:hAnsi="Times New Roman" w:cs="Times New Roman"/>
          <w:b/>
          <w:color w:val="auto"/>
          <w:lang w:eastAsia="en-US" w:bidi="ar-SA"/>
        </w:rPr>
        <w:tab/>
      </w:r>
      <w:r w:rsidRPr="00CC5CEF">
        <w:rPr>
          <w:rFonts w:ascii="Times New Roman" w:eastAsia="Calibri" w:hAnsi="Times New Roman" w:cs="Times New Roman"/>
          <w:b/>
          <w:color w:val="auto"/>
          <w:lang w:eastAsia="en-US" w:bidi="ar-SA"/>
        </w:rPr>
        <w:tab/>
        <w:t xml:space="preserve">                   </w:t>
      </w:r>
      <w:r w:rsidRPr="00CC5CEF">
        <w:rPr>
          <w:rFonts w:ascii="Times New Roman" w:eastAsia="Calibri" w:hAnsi="Times New Roman" w:cs="Times New Roman"/>
          <w:color w:val="auto"/>
          <w:lang w:eastAsia="en-US" w:bidi="ar-SA"/>
        </w:rPr>
        <w:t>Потпис овлаш</w:t>
      </w:r>
      <w:r w:rsidR="00F97E5D" w:rsidRPr="00CC5CEF">
        <w:rPr>
          <w:rFonts w:ascii="Times New Roman" w:eastAsia="Calibri" w:hAnsi="Times New Roman" w:cs="Times New Roman"/>
          <w:color w:val="auto"/>
          <w:lang w:eastAsia="en-US" w:bidi="ar-SA"/>
        </w:rPr>
        <w:t>ћ</w:t>
      </w:r>
      <w:r w:rsidRPr="00CC5CEF">
        <w:rPr>
          <w:rFonts w:ascii="Times New Roman" w:eastAsia="Calibri" w:hAnsi="Times New Roman" w:cs="Times New Roman"/>
          <w:color w:val="auto"/>
          <w:lang w:eastAsia="en-US" w:bidi="ar-SA"/>
        </w:rPr>
        <w:t>еног лица</w:t>
      </w:r>
    </w:p>
    <w:p w14:paraId="77900AFF" w14:textId="7D0BD17A" w:rsidR="008D0E06" w:rsidRPr="00CC5CEF" w:rsidRDefault="008D0E06" w:rsidP="00F85F0D">
      <w:pPr>
        <w:widowControl/>
        <w:jc w:val="both"/>
        <w:rPr>
          <w:rFonts w:ascii="Times New Roman" w:eastAsia="Calibri" w:hAnsi="Times New Roman" w:cs="Times New Roman"/>
          <w:color w:val="auto"/>
          <w:lang w:eastAsia="en-US" w:bidi="ar-SA"/>
        </w:rPr>
      </w:pPr>
      <w:r w:rsidRPr="00CC5CEF">
        <w:rPr>
          <w:rFonts w:ascii="Times New Roman" w:eastAsia="Calibri" w:hAnsi="Times New Roman" w:cs="Times New Roman"/>
          <w:color w:val="auto"/>
          <w:lang w:eastAsia="en-US" w:bidi="ar-SA"/>
        </w:rPr>
        <w:tab/>
      </w:r>
      <w:r w:rsidRPr="00CC5CEF">
        <w:rPr>
          <w:rFonts w:ascii="Times New Roman" w:eastAsia="Calibri" w:hAnsi="Times New Roman" w:cs="Times New Roman"/>
          <w:color w:val="auto"/>
          <w:lang w:eastAsia="en-US" w:bidi="ar-SA"/>
        </w:rPr>
        <w:tab/>
        <w:t xml:space="preserve">                                     </w:t>
      </w:r>
      <w:r w:rsidR="00F80E34" w:rsidRPr="00CC5CEF">
        <w:rPr>
          <w:rFonts w:ascii="Times New Roman" w:eastAsia="Calibri" w:hAnsi="Times New Roman" w:cs="Times New Roman"/>
          <w:b/>
          <w:color w:val="auto"/>
          <w:lang w:eastAsia="en-US" w:bidi="ar-SA"/>
        </w:rPr>
        <w:t xml:space="preserve">      </w:t>
      </w:r>
    </w:p>
    <w:p w14:paraId="6ACA842C" w14:textId="6F18BA90" w:rsidR="008D0E06" w:rsidRPr="00CC5CEF" w:rsidRDefault="008D0E06">
      <w:pPr>
        <w:rPr>
          <w:rFonts w:ascii="Times New Roman" w:hAnsi="Times New Roman" w:cs="Times New Roman"/>
        </w:rPr>
      </w:pPr>
      <w:r w:rsidRPr="00CC5CEF">
        <w:rPr>
          <w:rFonts w:ascii="Times New Roman" w:eastAsia="Calibri" w:hAnsi="Times New Roman" w:cs="Times New Roman"/>
          <w:b/>
          <w:color w:val="auto"/>
          <w:lang w:eastAsia="en-US" w:bidi="ar-SA"/>
        </w:rPr>
        <w:t xml:space="preserve">                                                                   </w:t>
      </w:r>
      <w:r w:rsidR="00F80E34" w:rsidRPr="00CC5CEF">
        <w:rPr>
          <w:rFonts w:ascii="Times New Roman" w:eastAsia="Calibri" w:hAnsi="Times New Roman" w:cs="Times New Roman"/>
          <w:b/>
          <w:color w:val="auto"/>
          <w:lang w:eastAsia="en-US" w:bidi="ar-SA"/>
        </w:rPr>
        <w:t xml:space="preserve"> </w:t>
      </w:r>
      <w:r w:rsidRPr="00CC5CEF">
        <w:rPr>
          <w:rFonts w:ascii="Times New Roman" w:eastAsia="Calibri" w:hAnsi="Times New Roman" w:cs="Times New Roman"/>
          <w:b/>
          <w:color w:val="auto"/>
          <w:lang w:eastAsia="en-US" w:bidi="ar-SA"/>
        </w:rPr>
        <w:t xml:space="preserve">М. П.                   </w:t>
      </w:r>
      <w:r w:rsidRPr="00CC5CEF">
        <w:rPr>
          <w:rFonts w:ascii="Times New Roman" w:hAnsi="Times New Roman" w:cs="Times New Roman"/>
        </w:rPr>
        <w:t xml:space="preserve">_________________________ </w:t>
      </w:r>
      <w:r w:rsidRPr="00CC5CEF">
        <w:rPr>
          <w:rFonts w:ascii="Times New Roman" w:hAnsi="Times New Roman" w:cs="Times New Roman"/>
        </w:rPr>
        <w:tab/>
      </w:r>
      <w:r w:rsidRPr="00CC5CEF">
        <w:rPr>
          <w:rFonts w:ascii="Times New Roman" w:eastAsia="Calibri" w:hAnsi="Times New Roman" w:cs="Times New Roman"/>
          <w:b/>
          <w:color w:val="auto"/>
          <w:lang w:eastAsia="en-US" w:bidi="ar-SA"/>
        </w:rPr>
        <w:t xml:space="preserve">           </w:t>
      </w:r>
      <w:r w:rsidRPr="00CC5CEF">
        <w:rPr>
          <w:rFonts w:ascii="Times New Roman" w:eastAsia="Calibri" w:hAnsi="Times New Roman" w:cs="Times New Roman"/>
          <w:b/>
          <w:color w:val="auto"/>
          <w:lang w:eastAsia="en-US" w:bidi="ar-SA"/>
        </w:rPr>
        <w:softHyphen/>
      </w:r>
      <w:r w:rsidRPr="00CC5CEF">
        <w:rPr>
          <w:rFonts w:ascii="Times New Roman" w:eastAsia="Calibri" w:hAnsi="Times New Roman" w:cs="Times New Roman"/>
          <w:b/>
          <w:color w:val="auto"/>
          <w:lang w:eastAsia="en-US" w:bidi="ar-SA"/>
        </w:rPr>
        <w:softHyphen/>
      </w:r>
      <w:r w:rsidRPr="00CC5CEF">
        <w:rPr>
          <w:rFonts w:ascii="Times New Roman" w:eastAsia="Calibri" w:hAnsi="Times New Roman" w:cs="Times New Roman"/>
          <w:b/>
          <w:color w:val="auto"/>
          <w:lang w:eastAsia="en-US" w:bidi="ar-SA"/>
        </w:rPr>
        <w:softHyphen/>
      </w:r>
      <w:r w:rsidRPr="00CC5CEF">
        <w:rPr>
          <w:rFonts w:ascii="Times New Roman" w:eastAsia="Calibri" w:hAnsi="Times New Roman" w:cs="Times New Roman"/>
          <w:b/>
          <w:color w:val="auto"/>
          <w:lang w:eastAsia="en-US" w:bidi="ar-SA"/>
        </w:rPr>
        <w:softHyphen/>
      </w:r>
      <w:r w:rsidRPr="00CC5CEF">
        <w:rPr>
          <w:rFonts w:ascii="Times New Roman" w:eastAsia="Calibri" w:hAnsi="Times New Roman" w:cs="Times New Roman"/>
          <w:b/>
          <w:color w:val="auto"/>
          <w:lang w:eastAsia="en-US" w:bidi="ar-SA"/>
        </w:rPr>
        <w:softHyphen/>
        <w:t>_</w:t>
      </w:r>
      <w:r w:rsidRPr="00CC5CEF">
        <w:rPr>
          <w:rFonts w:ascii="Times New Roman" w:eastAsia="Calibri" w:hAnsi="Times New Roman" w:cs="Times New Roman"/>
          <w:b/>
          <w:color w:val="auto"/>
          <w:lang w:eastAsia="en-US" w:bidi="ar-SA"/>
        </w:rPr>
        <w:softHyphen/>
      </w:r>
      <w:r w:rsidRPr="00CC5CEF">
        <w:rPr>
          <w:rFonts w:ascii="Times New Roman" w:eastAsia="Calibri" w:hAnsi="Times New Roman" w:cs="Times New Roman"/>
          <w:b/>
          <w:color w:val="auto"/>
          <w:lang w:eastAsia="en-US" w:bidi="ar-SA"/>
        </w:rPr>
        <w:softHyphen/>
      </w:r>
      <w:r w:rsidRPr="00CC5CEF">
        <w:rPr>
          <w:rFonts w:ascii="Times New Roman" w:eastAsia="Calibri" w:hAnsi="Times New Roman" w:cs="Times New Roman"/>
          <w:b/>
          <w:color w:val="auto"/>
          <w:lang w:eastAsia="en-US" w:bidi="ar-SA"/>
        </w:rPr>
        <w:softHyphen/>
      </w:r>
      <w:r w:rsidRPr="00CC5CEF">
        <w:rPr>
          <w:rFonts w:ascii="Times New Roman" w:eastAsia="Calibri" w:hAnsi="Times New Roman" w:cs="Times New Roman"/>
          <w:b/>
          <w:color w:val="auto"/>
          <w:lang w:eastAsia="en-US" w:bidi="ar-SA"/>
        </w:rPr>
        <w:softHyphen/>
      </w:r>
      <w:r w:rsidRPr="00CC5CEF">
        <w:rPr>
          <w:rFonts w:ascii="Times New Roman" w:eastAsia="Calibri" w:hAnsi="Times New Roman" w:cs="Times New Roman"/>
          <w:b/>
          <w:color w:val="auto"/>
          <w:lang w:eastAsia="en-US" w:bidi="ar-SA"/>
        </w:rPr>
        <w:softHyphen/>
      </w:r>
      <w:r w:rsidRPr="00CC5CEF">
        <w:rPr>
          <w:rFonts w:ascii="Times New Roman" w:eastAsia="Calibri" w:hAnsi="Times New Roman" w:cs="Times New Roman"/>
          <w:b/>
          <w:color w:val="auto"/>
          <w:lang w:eastAsia="en-US" w:bidi="ar-SA"/>
        </w:rPr>
        <w:softHyphen/>
      </w:r>
      <w:r w:rsidRPr="00CC5CEF">
        <w:rPr>
          <w:rFonts w:ascii="Times New Roman" w:eastAsia="Calibri" w:hAnsi="Times New Roman" w:cs="Times New Roman"/>
          <w:b/>
          <w:color w:val="auto"/>
          <w:lang w:eastAsia="en-US" w:bidi="ar-SA"/>
        </w:rPr>
        <w:softHyphen/>
      </w:r>
      <w:r w:rsidRPr="00CC5CEF">
        <w:rPr>
          <w:rFonts w:ascii="Times New Roman" w:eastAsia="Calibri" w:hAnsi="Times New Roman" w:cs="Times New Roman"/>
          <w:b/>
          <w:color w:val="auto"/>
          <w:lang w:eastAsia="en-US" w:bidi="ar-SA"/>
        </w:rPr>
        <w:softHyphen/>
      </w:r>
      <w:r w:rsidRPr="00CC5CEF">
        <w:rPr>
          <w:rFonts w:ascii="Times New Roman" w:eastAsia="Calibri" w:hAnsi="Times New Roman" w:cs="Times New Roman"/>
          <w:b/>
          <w:color w:val="auto"/>
          <w:lang w:eastAsia="en-US" w:bidi="ar-SA"/>
        </w:rPr>
        <w:softHyphen/>
      </w:r>
      <w:r w:rsidRPr="00CC5CEF">
        <w:rPr>
          <w:rFonts w:ascii="Times New Roman" w:eastAsia="Calibri" w:hAnsi="Times New Roman" w:cs="Times New Roman"/>
          <w:b/>
          <w:color w:val="auto"/>
          <w:lang w:eastAsia="en-US" w:bidi="ar-SA"/>
        </w:rPr>
        <w:softHyphen/>
      </w:r>
      <w:r w:rsidRPr="00CC5CEF">
        <w:rPr>
          <w:rFonts w:ascii="Times New Roman" w:eastAsia="Calibri" w:hAnsi="Times New Roman" w:cs="Times New Roman"/>
          <w:b/>
          <w:color w:val="auto"/>
          <w:lang w:eastAsia="en-US" w:bidi="ar-SA"/>
        </w:rPr>
        <w:softHyphen/>
        <w:t xml:space="preserve">                  </w:t>
      </w:r>
    </w:p>
    <w:p w14:paraId="3F28C738" w14:textId="49B1D7CB" w:rsidR="00C0675E" w:rsidRPr="00CC5CEF" w:rsidRDefault="00C0675E" w:rsidP="0061720C">
      <w:pPr>
        <w:widowControl/>
        <w:jc w:val="both"/>
        <w:rPr>
          <w:rFonts w:ascii="Times New Roman" w:eastAsia="Calibri" w:hAnsi="Times New Roman" w:cs="Times New Roman"/>
          <w:color w:val="auto"/>
          <w:lang w:eastAsia="en-US" w:bidi="ar-SA"/>
        </w:rPr>
      </w:pPr>
    </w:p>
    <w:sectPr w:rsidR="00C0675E" w:rsidRPr="00CC5CEF" w:rsidSect="00171D95">
      <w:footerReference w:type="default" r:id="rId11"/>
      <w:type w:val="continuous"/>
      <w:pgSz w:w="11909" w:h="16834"/>
      <w:pgMar w:top="1134" w:right="1136" w:bottom="851" w:left="1661"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4D483" w14:textId="77777777" w:rsidR="00E452F0" w:rsidRDefault="00E452F0">
      <w:r>
        <w:separator/>
      </w:r>
    </w:p>
  </w:endnote>
  <w:endnote w:type="continuationSeparator" w:id="0">
    <w:p w14:paraId="01D14A3E" w14:textId="77777777" w:rsidR="00E452F0" w:rsidRDefault="00E45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6682638"/>
      <w:docPartObj>
        <w:docPartGallery w:val="Page Numbers (Bottom of Page)"/>
        <w:docPartUnique/>
      </w:docPartObj>
    </w:sdtPr>
    <w:sdtEndPr>
      <w:rPr>
        <w:noProof/>
      </w:rPr>
    </w:sdtEndPr>
    <w:sdtContent>
      <w:p w14:paraId="68E776C2" w14:textId="77777777" w:rsidR="008D0E06" w:rsidRDefault="008D0E06">
        <w:pPr>
          <w:pStyle w:val="Podnoje"/>
          <w:jc w:val="right"/>
        </w:pPr>
        <w:r>
          <w:fldChar w:fldCharType="begin"/>
        </w:r>
        <w:r>
          <w:instrText xml:space="preserve"> PAGE   \* MERGEFORMAT </w:instrText>
        </w:r>
        <w:r>
          <w:fldChar w:fldCharType="separate"/>
        </w:r>
        <w:r>
          <w:rPr>
            <w:noProof/>
          </w:rPr>
          <w:t>13</w:t>
        </w:r>
        <w:r>
          <w:rPr>
            <w:noProof/>
          </w:rPr>
          <w:fldChar w:fldCharType="end"/>
        </w:r>
      </w:p>
    </w:sdtContent>
  </w:sdt>
  <w:p w14:paraId="12C3D495" w14:textId="77777777" w:rsidR="008D0E06" w:rsidRDefault="008D0E06">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6943310"/>
      <w:docPartObj>
        <w:docPartGallery w:val="Page Numbers (Bottom of Page)"/>
        <w:docPartUnique/>
      </w:docPartObj>
    </w:sdtPr>
    <w:sdtEndPr>
      <w:rPr>
        <w:noProof/>
      </w:rPr>
    </w:sdtEndPr>
    <w:sdtContent>
      <w:p w14:paraId="1D5AB6DC" w14:textId="77777777" w:rsidR="00BB7336" w:rsidRDefault="00BB7336">
        <w:pPr>
          <w:pStyle w:val="Podnoje"/>
          <w:jc w:val="right"/>
        </w:pPr>
        <w:r>
          <w:fldChar w:fldCharType="begin"/>
        </w:r>
        <w:r>
          <w:instrText xml:space="preserve"> PAGE   \* MERGEFORMAT </w:instrText>
        </w:r>
        <w:r>
          <w:fldChar w:fldCharType="separate"/>
        </w:r>
        <w:r w:rsidR="00CA78F8">
          <w:rPr>
            <w:noProof/>
          </w:rPr>
          <w:t>13</w:t>
        </w:r>
        <w:r>
          <w:rPr>
            <w:noProof/>
          </w:rPr>
          <w:fldChar w:fldCharType="end"/>
        </w:r>
      </w:p>
    </w:sdtContent>
  </w:sdt>
  <w:p w14:paraId="3C25E619" w14:textId="77777777" w:rsidR="00BB7336" w:rsidRDefault="00BB7336">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9D741" w14:textId="77777777" w:rsidR="00E452F0" w:rsidRDefault="00E452F0"/>
  </w:footnote>
  <w:footnote w:type="continuationSeparator" w:id="0">
    <w:p w14:paraId="0C415D30" w14:textId="77777777" w:rsidR="00E452F0" w:rsidRDefault="00E452F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92020"/>
    <w:multiLevelType w:val="hybridMultilevel"/>
    <w:tmpl w:val="14CAF42C"/>
    <w:lvl w:ilvl="0" w:tplc="E6445F32">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437054"/>
    <w:multiLevelType w:val="hybridMultilevel"/>
    <w:tmpl w:val="673CE414"/>
    <w:lvl w:ilvl="0" w:tplc="9234557E">
      <w:start w:val="1"/>
      <w:numFmt w:val="upperLetter"/>
      <w:lvlText w:val="%1)"/>
      <w:lvlJc w:val="left"/>
      <w:pPr>
        <w:ind w:left="720" w:hanging="360"/>
      </w:pPr>
      <w:rPr>
        <w:rFonts w:hint="default"/>
        <w:sz w:val="22"/>
        <w:szCs w:val="22"/>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 w15:restartNumberingAfterBreak="0">
    <w:nsid w:val="09C50ACB"/>
    <w:multiLevelType w:val="hybridMultilevel"/>
    <w:tmpl w:val="6C5C77BE"/>
    <w:lvl w:ilvl="0" w:tplc="101A0017">
      <w:start w:val="1"/>
      <w:numFmt w:val="lowerLetter"/>
      <w:lvlText w:val="%1)"/>
      <w:lvlJc w:val="left"/>
      <w:pPr>
        <w:ind w:left="720" w:hanging="360"/>
      </w:p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3" w15:restartNumberingAfterBreak="0">
    <w:nsid w:val="09E701F0"/>
    <w:multiLevelType w:val="hybridMultilevel"/>
    <w:tmpl w:val="0AAA9064"/>
    <w:lvl w:ilvl="0" w:tplc="38F0D90A">
      <w:start w:val="1"/>
      <w:numFmt w:val="decimal"/>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4" w15:restartNumberingAfterBreak="0">
    <w:nsid w:val="0ACB44C6"/>
    <w:multiLevelType w:val="hybridMultilevel"/>
    <w:tmpl w:val="E4BEEBC8"/>
    <w:lvl w:ilvl="0" w:tplc="177C698E">
      <w:start w:val="1"/>
      <w:numFmt w:val="lowerLetter"/>
      <w:lvlText w:val="%1)"/>
      <w:lvlJc w:val="left"/>
      <w:pPr>
        <w:ind w:left="1185" w:hanging="360"/>
      </w:pPr>
      <w:rPr>
        <w:rFonts w:hint="default"/>
      </w:rPr>
    </w:lvl>
    <w:lvl w:ilvl="1" w:tplc="101A0019" w:tentative="1">
      <w:start w:val="1"/>
      <w:numFmt w:val="lowerLetter"/>
      <w:lvlText w:val="%2."/>
      <w:lvlJc w:val="left"/>
      <w:pPr>
        <w:ind w:left="1905" w:hanging="360"/>
      </w:pPr>
    </w:lvl>
    <w:lvl w:ilvl="2" w:tplc="101A001B" w:tentative="1">
      <w:start w:val="1"/>
      <w:numFmt w:val="lowerRoman"/>
      <w:lvlText w:val="%3."/>
      <w:lvlJc w:val="right"/>
      <w:pPr>
        <w:ind w:left="2625" w:hanging="180"/>
      </w:pPr>
    </w:lvl>
    <w:lvl w:ilvl="3" w:tplc="101A000F" w:tentative="1">
      <w:start w:val="1"/>
      <w:numFmt w:val="decimal"/>
      <w:lvlText w:val="%4."/>
      <w:lvlJc w:val="left"/>
      <w:pPr>
        <w:ind w:left="3345" w:hanging="360"/>
      </w:pPr>
    </w:lvl>
    <w:lvl w:ilvl="4" w:tplc="101A0019" w:tentative="1">
      <w:start w:val="1"/>
      <w:numFmt w:val="lowerLetter"/>
      <w:lvlText w:val="%5."/>
      <w:lvlJc w:val="left"/>
      <w:pPr>
        <w:ind w:left="4065" w:hanging="360"/>
      </w:pPr>
    </w:lvl>
    <w:lvl w:ilvl="5" w:tplc="101A001B" w:tentative="1">
      <w:start w:val="1"/>
      <w:numFmt w:val="lowerRoman"/>
      <w:lvlText w:val="%6."/>
      <w:lvlJc w:val="right"/>
      <w:pPr>
        <w:ind w:left="4785" w:hanging="180"/>
      </w:pPr>
    </w:lvl>
    <w:lvl w:ilvl="6" w:tplc="101A000F" w:tentative="1">
      <w:start w:val="1"/>
      <w:numFmt w:val="decimal"/>
      <w:lvlText w:val="%7."/>
      <w:lvlJc w:val="left"/>
      <w:pPr>
        <w:ind w:left="5505" w:hanging="360"/>
      </w:pPr>
    </w:lvl>
    <w:lvl w:ilvl="7" w:tplc="101A0019" w:tentative="1">
      <w:start w:val="1"/>
      <w:numFmt w:val="lowerLetter"/>
      <w:lvlText w:val="%8."/>
      <w:lvlJc w:val="left"/>
      <w:pPr>
        <w:ind w:left="6225" w:hanging="360"/>
      </w:pPr>
    </w:lvl>
    <w:lvl w:ilvl="8" w:tplc="101A001B" w:tentative="1">
      <w:start w:val="1"/>
      <w:numFmt w:val="lowerRoman"/>
      <w:lvlText w:val="%9."/>
      <w:lvlJc w:val="right"/>
      <w:pPr>
        <w:ind w:left="6945" w:hanging="180"/>
      </w:pPr>
    </w:lvl>
  </w:abstractNum>
  <w:abstractNum w:abstractNumId="5" w15:restartNumberingAfterBreak="0">
    <w:nsid w:val="0CD57F00"/>
    <w:multiLevelType w:val="hybridMultilevel"/>
    <w:tmpl w:val="BCA6E03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D407EDE"/>
    <w:multiLevelType w:val="hybridMultilevel"/>
    <w:tmpl w:val="A5BE189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756185"/>
    <w:multiLevelType w:val="hybridMultilevel"/>
    <w:tmpl w:val="C0341A0E"/>
    <w:lvl w:ilvl="0" w:tplc="D86C56FE">
      <w:start w:val="1"/>
      <w:numFmt w:val="decimal"/>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8" w15:restartNumberingAfterBreak="0">
    <w:nsid w:val="0DA10B41"/>
    <w:multiLevelType w:val="hybridMultilevel"/>
    <w:tmpl w:val="673CE414"/>
    <w:lvl w:ilvl="0" w:tplc="9234557E">
      <w:start w:val="1"/>
      <w:numFmt w:val="upperLetter"/>
      <w:lvlText w:val="%1)"/>
      <w:lvlJc w:val="left"/>
      <w:pPr>
        <w:ind w:left="720" w:hanging="360"/>
      </w:pPr>
      <w:rPr>
        <w:rFonts w:hint="default"/>
        <w:sz w:val="22"/>
        <w:szCs w:val="22"/>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9" w15:restartNumberingAfterBreak="0">
    <w:nsid w:val="1A6F5526"/>
    <w:multiLevelType w:val="hybridMultilevel"/>
    <w:tmpl w:val="A8F0953E"/>
    <w:lvl w:ilvl="0" w:tplc="101A0017">
      <w:start w:val="1"/>
      <w:numFmt w:val="lowerLetter"/>
      <w:lvlText w:val="%1)"/>
      <w:lvlJc w:val="left"/>
      <w:pPr>
        <w:ind w:left="720" w:hanging="360"/>
      </w:p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10" w15:restartNumberingAfterBreak="0">
    <w:nsid w:val="1E153954"/>
    <w:multiLevelType w:val="hybridMultilevel"/>
    <w:tmpl w:val="3AE4B5A6"/>
    <w:lvl w:ilvl="0" w:tplc="101A0017">
      <w:start w:val="1"/>
      <w:numFmt w:val="lowerLetter"/>
      <w:lvlText w:val="%1)"/>
      <w:lvlJc w:val="left"/>
      <w:pPr>
        <w:ind w:left="720" w:hanging="360"/>
      </w:pPr>
    </w:lvl>
    <w:lvl w:ilvl="1" w:tplc="3F3C5284">
      <w:start w:val="1"/>
      <w:numFmt w:val="decimal"/>
      <w:lvlText w:val="(%2)"/>
      <w:lvlJc w:val="left"/>
      <w:pPr>
        <w:ind w:left="1440" w:hanging="360"/>
      </w:pPr>
      <w:rPr>
        <w:rFonts w:hint="default"/>
      </w:r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11" w15:restartNumberingAfterBreak="0">
    <w:nsid w:val="286A1F9A"/>
    <w:multiLevelType w:val="hybridMultilevel"/>
    <w:tmpl w:val="A6C66E34"/>
    <w:lvl w:ilvl="0" w:tplc="101A0017">
      <w:start w:val="1"/>
      <w:numFmt w:val="lowerLetter"/>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12" w15:restartNumberingAfterBreak="0">
    <w:nsid w:val="2C770DCE"/>
    <w:multiLevelType w:val="multilevel"/>
    <w:tmpl w:val="35124082"/>
    <w:lvl w:ilvl="0">
      <w:start w:val="1"/>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8D17320"/>
    <w:multiLevelType w:val="hybridMultilevel"/>
    <w:tmpl w:val="BCA6E03E"/>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3E503855"/>
    <w:multiLevelType w:val="hybridMultilevel"/>
    <w:tmpl w:val="8430BE80"/>
    <w:lvl w:ilvl="0" w:tplc="101A0017">
      <w:start w:val="1"/>
      <w:numFmt w:val="lowerLetter"/>
      <w:lvlText w:val="%1)"/>
      <w:lvlJc w:val="left"/>
      <w:pPr>
        <w:ind w:left="720" w:hanging="360"/>
      </w:p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15" w15:restartNumberingAfterBreak="0">
    <w:nsid w:val="5ABD52CE"/>
    <w:multiLevelType w:val="hybridMultilevel"/>
    <w:tmpl w:val="1B887FB8"/>
    <w:lvl w:ilvl="0" w:tplc="181AE378">
      <w:start w:val="1"/>
      <w:numFmt w:val="decimal"/>
      <w:lvlText w:val="(%1)"/>
      <w:lvlJc w:val="left"/>
      <w:pPr>
        <w:ind w:left="502"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8DE62DC"/>
    <w:multiLevelType w:val="hybridMultilevel"/>
    <w:tmpl w:val="652E30B4"/>
    <w:lvl w:ilvl="0" w:tplc="BFC437FA">
      <w:start w:val="1"/>
      <w:numFmt w:val="decimal"/>
      <w:lvlText w:val="(%1)"/>
      <w:lvlJc w:val="left"/>
      <w:pPr>
        <w:tabs>
          <w:tab w:val="num" w:pos="562"/>
        </w:tabs>
        <w:ind w:left="562" w:hanging="420"/>
      </w:pPr>
      <w:rPr>
        <w:b w:val="0"/>
      </w:rPr>
    </w:lvl>
    <w:lvl w:ilvl="1" w:tplc="081A0019">
      <w:start w:val="1"/>
      <w:numFmt w:val="decimal"/>
      <w:lvlText w:val="%2."/>
      <w:lvlJc w:val="left"/>
      <w:pPr>
        <w:tabs>
          <w:tab w:val="num" w:pos="1440"/>
        </w:tabs>
        <w:ind w:left="1440" w:hanging="360"/>
      </w:pPr>
    </w:lvl>
    <w:lvl w:ilvl="2" w:tplc="081A001B">
      <w:start w:val="1"/>
      <w:numFmt w:val="decimal"/>
      <w:lvlText w:val="%3."/>
      <w:lvlJc w:val="left"/>
      <w:pPr>
        <w:tabs>
          <w:tab w:val="num" w:pos="2160"/>
        </w:tabs>
        <w:ind w:left="2160" w:hanging="360"/>
      </w:pPr>
    </w:lvl>
    <w:lvl w:ilvl="3" w:tplc="081A000F">
      <w:start w:val="1"/>
      <w:numFmt w:val="decimal"/>
      <w:lvlText w:val="%4."/>
      <w:lvlJc w:val="left"/>
      <w:pPr>
        <w:tabs>
          <w:tab w:val="num" w:pos="2880"/>
        </w:tabs>
        <w:ind w:left="2880" w:hanging="360"/>
      </w:pPr>
    </w:lvl>
    <w:lvl w:ilvl="4" w:tplc="081A0019">
      <w:start w:val="1"/>
      <w:numFmt w:val="decimal"/>
      <w:lvlText w:val="%5."/>
      <w:lvlJc w:val="left"/>
      <w:pPr>
        <w:tabs>
          <w:tab w:val="num" w:pos="3600"/>
        </w:tabs>
        <w:ind w:left="3600" w:hanging="360"/>
      </w:pPr>
    </w:lvl>
    <w:lvl w:ilvl="5" w:tplc="081A001B">
      <w:start w:val="1"/>
      <w:numFmt w:val="decimal"/>
      <w:lvlText w:val="%6."/>
      <w:lvlJc w:val="left"/>
      <w:pPr>
        <w:tabs>
          <w:tab w:val="num" w:pos="4320"/>
        </w:tabs>
        <w:ind w:left="4320" w:hanging="360"/>
      </w:pPr>
    </w:lvl>
    <w:lvl w:ilvl="6" w:tplc="081A000F">
      <w:start w:val="1"/>
      <w:numFmt w:val="decimal"/>
      <w:lvlText w:val="%7."/>
      <w:lvlJc w:val="left"/>
      <w:pPr>
        <w:tabs>
          <w:tab w:val="num" w:pos="5040"/>
        </w:tabs>
        <w:ind w:left="5040" w:hanging="360"/>
      </w:pPr>
    </w:lvl>
    <w:lvl w:ilvl="7" w:tplc="081A0019">
      <w:start w:val="1"/>
      <w:numFmt w:val="decimal"/>
      <w:lvlText w:val="%8."/>
      <w:lvlJc w:val="left"/>
      <w:pPr>
        <w:tabs>
          <w:tab w:val="num" w:pos="5760"/>
        </w:tabs>
        <w:ind w:left="5760" w:hanging="360"/>
      </w:pPr>
    </w:lvl>
    <w:lvl w:ilvl="8" w:tplc="081A001B">
      <w:start w:val="1"/>
      <w:numFmt w:val="decimal"/>
      <w:lvlText w:val="%9."/>
      <w:lvlJc w:val="left"/>
      <w:pPr>
        <w:tabs>
          <w:tab w:val="num" w:pos="6480"/>
        </w:tabs>
        <w:ind w:left="6480" w:hanging="360"/>
      </w:pPr>
    </w:lvl>
  </w:abstractNum>
  <w:abstractNum w:abstractNumId="17" w15:restartNumberingAfterBreak="0">
    <w:nsid w:val="690361E3"/>
    <w:multiLevelType w:val="hybridMultilevel"/>
    <w:tmpl w:val="7004CBE6"/>
    <w:lvl w:ilvl="0" w:tplc="101A0017">
      <w:start w:val="1"/>
      <w:numFmt w:val="lowerLetter"/>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18" w15:restartNumberingAfterBreak="0">
    <w:nsid w:val="6B810736"/>
    <w:multiLevelType w:val="hybridMultilevel"/>
    <w:tmpl w:val="068EC67C"/>
    <w:lvl w:ilvl="0" w:tplc="6AE658B2">
      <w:start w:val="1"/>
      <w:numFmt w:val="decimal"/>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19" w15:restartNumberingAfterBreak="0">
    <w:nsid w:val="72573C0A"/>
    <w:multiLevelType w:val="hybridMultilevel"/>
    <w:tmpl w:val="2AD46FC2"/>
    <w:lvl w:ilvl="0" w:tplc="21B8DD0E">
      <w:start w:val="1"/>
      <w:numFmt w:val="decimal"/>
      <w:lvlText w:val="(%1)"/>
      <w:lvlJc w:val="left"/>
      <w:pPr>
        <w:tabs>
          <w:tab w:val="num" w:pos="825"/>
        </w:tabs>
        <w:ind w:left="825" w:hanging="465"/>
      </w:pPr>
    </w:lvl>
    <w:lvl w:ilvl="1" w:tplc="081A0019">
      <w:start w:val="1"/>
      <w:numFmt w:val="decimal"/>
      <w:lvlText w:val="%2."/>
      <w:lvlJc w:val="left"/>
      <w:pPr>
        <w:tabs>
          <w:tab w:val="num" w:pos="1440"/>
        </w:tabs>
        <w:ind w:left="1440" w:hanging="360"/>
      </w:pPr>
    </w:lvl>
    <w:lvl w:ilvl="2" w:tplc="081A001B">
      <w:start w:val="1"/>
      <w:numFmt w:val="decimal"/>
      <w:lvlText w:val="%3."/>
      <w:lvlJc w:val="left"/>
      <w:pPr>
        <w:tabs>
          <w:tab w:val="num" w:pos="2160"/>
        </w:tabs>
        <w:ind w:left="2160" w:hanging="360"/>
      </w:pPr>
    </w:lvl>
    <w:lvl w:ilvl="3" w:tplc="081A000F">
      <w:start w:val="1"/>
      <w:numFmt w:val="decimal"/>
      <w:lvlText w:val="%4."/>
      <w:lvlJc w:val="left"/>
      <w:pPr>
        <w:tabs>
          <w:tab w:val="num" w:pos="2880"/>
        </w:tabs>
        <w:ind w:left="2880" w:hanging="360"/>
      </w:pPr>
    </w:lvl>
    <w:lvl w:ilvl="4" w:tplc="081A0019">
      <w:start w:val="1"/>
      <w:numFmt w:val="decimal"/>
      <w:lvlText w:val="%5."/>
      <w:lvlJc w:val="left"/>
      <w:pPr>
        <w:tabs>
          <w:tab w:val="num" w:pos="3600"/>
        </w:tabs>
        <w:ind w:left="3600" w:hanging="360"/>
      </w:pPr>
    </w:lvl>
    <w:lvl w:ilvl="5" w:tplc="081A001B">
      <w:start w:val="1"/>
      <w:numFmt w:val="decimal"/>
      <w:lvlText w:val="%6."/>
      <w:lvlJc w:val="left"/>
      <w:pPr>
        <w:tabs>
          <w:tab w:val="num" w:pos="4320"/>
        </w:tabs>
        <w:ind w:left="4320" w:hanging="360"/>
      </w:pPr>
    </w:lvl>
    <w:lvl w:ilvl="6" w:tplc="081A000F">
      <w:start w:val="1"/>
      <w:numFmt w:val="decimal"/>
      <w:lvlText w:val="%7."/>
      <w:lvlJc w:val="left"/>
      <w:pPr>
        <w:tabs>
          <w:tab w:val="num" w:pos="5040"/>
        </w:tabs>
        <w:ind w:left="5040" w:hanging="360"/>
      </w:pPr>
    </w:lvl>
    <w:lvl w:ilvl="7" w:tplc="081A0019">
      <w:start w:val="1"/>
      <w:numFmt w:val="decimal"/>
      <w:lvlText w:val="%8."/>
      <w:lvlJc w:val="left"/>
      <w:pPr>
        <w:tabs>
          <w:tab w:val="num" w:pos="5760"/>
        </w:tabs>
        <w:ind w:left="5760" w:hanging="360"/>
      </w:pPr>
    </w:lvl>
    <w:lvl w:ilvl="8" w:tplc="081A001B">
      <w:start w:val="1"/>
      <w:numFmt w:val="decimal"/>
      <w:lvlText w:val="%9."/>
      <w:lvlJc w:val="left"/>
      <w:pPr>
        <w:tabs>
          <w:tab w:val="num" w:pos="6480"/>
        </w:tabs>
        <w:ind w:left="6480" w:hanging="360"/>
      </w:pPr>
    </w:lvl>
  </w:abstractNum>
  <w:abstractNum w:abstractNumId="20" w15:restartNumberingAfterBreak="0">
    <w:nsid w:val="7CE53536"/>
    <w:multiLevelType w:val="hybridMultilevel"/>
    <w:tmpl w:val="509C01AE"/>
    <w:lvl w:ilvl="0" w:tplc="07CA3428">
      <w:start w:val="1"/>
      <w:numFmt w:val="decimal"/>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num w:numId="1" w16cid:durableId="647051884">
    <w:abstractNumId w:val="12"/>
  </w:num>
  <w:num w:numId="2" w16cid:durableId="1400128246">
    <w:abstractNumId w:val="7"/>
  </w:num>
  <w:num w:numId="3" w16cid:durableId="912351324">
    <w:abstractNumId w:val="8"/>
  </w:num>
  <w:num w:numId="4" w16cid:durableId="1810903223">
    <w:abstractNumId w:val="19"/>
  </w:num>
  <w:num w:numId="5" w16cid:durableId="1621719010">
    <w:abstractNumId w:val="18"/>
  </w:num>
  <w:num w:numId="6" w16cid:durableId="158038759">
    <w:abstractNumId w:val="2"/>
  </w:num>
  <w:num w:numId="7" w16cid:durableId="480542630">
    <w:abstractNumId w:val="10"/>
  </w:num>
  <w:num w:numId="8" w16cid:durableId="909845926">
    <w:abstractNumId w:val="1"/>
  </w:num>
  <w:num w:numId="9" w16cid:durableId="376702046">
    <w:abstractNumId w:val="14"/>
  </w:num>
  <w:num w:numId="10" w16cid:durableId="770511463">
    <w:abstractNumId w:val="16"/>
  </w:num>
  <w:num w:numId="11" w16cid:durableId="1320647401">
    <w:abstractNumId w:val="15"/>
  </w:num>
  <w:num w:numId="12" w16cid:durableId="411245403">
    <w:abstractNumId w:val="13"/>
  </w:num>
  <w:num w:numId="13" w16cid:durableId="4298568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0803487">
    <w:abstractNumId w:val="4"/>
  </w:num>
  <w:num w:numId="15" w16cid:durableId="1177305757">
    <w:abstractNumId w:val="9"/>
  </w:num>
  <w:num w:numId="16" w16cid:durableId="1130900489">
    <w:abstractNumId w:val="0"/>
  </w:num>
  <w:num w:numId="17" w16cid:durableId="1975063513">
    <w:abstractNumId w:val="20"/>
  </w:num>
  <w:num w:numId="18" w16cid:durableId="1990597788">
    <w:abstractNumId w:val="11"/>
  </w:num>
  <w:num w:numId="19" w16cid:durableId="2034961220">
    <w:abstractNumId w:val="17"/>
  </w:num>
  <w:num w:numId="20" w16cid:durableId="155596366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7160602">
    <w:abstractNumId w:val="5"/>
  </w:num>
  <w:num w:numId="22" w16cid:durableId="249238093">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F0E"/>
    <w:rsid w:val="00003408"/>
    <w:rsid w:val="000061D4"/>
    <w:rsid w:val="00011AF5"/>
    <w:rsid w:val="0001214A"/>
    <w:rsid w:val="00014248"/>
    <w:rsid w:val="00014A2C"/>
    <w:rsid w:val="000155B6"/>
    <w:rsid w:val="00016E67"/>
    <w:rsid w:val="0001721C"/>
    <w:rsid w:val="0002301D"/>
    <w:rsid w:val="0003091B"/>
    <w:rsid w:val="000310B1"/>
    <w:rsid w:val="00033FAA"/>
    <w:rsid w:val="0003718E"/>
    <w:rsid w:val="00045B11"/>
    <w:rsid w:val="000502E2"/>
    <w:rsid w:val="00051DDE"/>
    <w:rsid w:val="00052B94"/>
    <w:rsid w:val="00054EF1"/>
    <w:rsid w:val="00066908"/>
    <w:rsid w:val="0007043F"/>
    <w:rsid w:val="00072C98"/>
    <w:rsid w:val="00073688"/>
    <w:rsid w:val="000802F3"/>
    <w:rsid w:val="00082862"/>
    <w:rsid w:val="000833A9"/>
    <w:rsid w:val="000869D7"/>
    <w:rsid w:val="00090A1B"/>
    <w:rsid w:val="00091B5F"/>
    <w:rsid w:val="00092977"/>
    <w:rsid w:val="00095C51"/>
    <w:rsid w:val="00096398"/>
    <w:rsid w:val="000B18A0"/>
    <w:rsid w:val="000B1A91"/>
    <w:rsid w:val="000B29F2"/>
    <w:rsid w:val="000C5432"/>
    <w:rsid w:val="000C6639"/>
    <w:rsid w:val="000D4E6E"/>
    <w:rsid w:val="000E32EA"/>
    <w:rsid w:val="000F1B63"/>
    <w:rsid w:val="000F5DC5"/>
    <w:rsid w:val="000F7BC1"/>
    <w:rsid w:val="00102E46"/>
    <w:rsid w:val="001040E0"/>
    <w:rsid w:val="0010558A"/>
    <w:rsid w:val="0010730C"/>
    <w:rsid w:val="0011119F"/>
    <w:rsid w:val="0011226C"/>
    <w:rsid w:val="001159CB"/>
    <w:rsid w:val="00115BC2"/>
    <w:rsid w:val="00116624"/>
    <w:rsid w:val="001208FA"/>
    <w:rsid w:val="00121C3A"/>
    <w:rsid w:val="00125C30"/>
    <w:rsid w:val="0012747D"/>
    <w:rsid w:val="0013020C"/>
    <w:rsid w:val="00133A97"/>
    <w:rsid w:val="00133D0A"/>
    <w:rsid w:val="001342E0"/>
    <w:rsid w:val="0013446D"/>
    <w:rsid w:val="00136D63"/>
    <w:rsid w:val="00147DE2"/>
    <w:rsid w:val="001635B9"/>
    <w:rsid w:val="001656D7"/>
    <w:rsid w:val="00171D95"/>
    <w:rsid w:val="0017246A"/>
    <w:rsid w:val="0017439B"/>
    <w:rsid w:val="001760FE"/>
    <w:rsid w:val="001763D2"/>
    <w:rsid w:val="00190F0F"/>
    <w:rsid w:val="001947D3"/>
    <w:rsid w:val="001A0151"/>
    <w:rsid w:val="001A2545"/>
    <w:rsid w:val="001A2F19"/>
    <w:rsid w:val="001B449D"/>
    <w:rsid w:val="001B7624"/>
    <w:rsid w:val="001C0120"/>
    <w:rsid w:val="001C36FE"/>
    <w:rsid w:val="001D0B4E"/>
    <w:rsid w:val="001D0C25"/>
    <w:rsid w:val="001D5B15"/>
    <w:rsid w:val="001D7F5F"/>
    <w:rsid w:val="001E3511"/>
    <w:rsid w:val="001E4C3A"/>
    <w:rsid w:val="00203585"/>
    <w:rsid w:val="00203F33"/>
    <w:rsid w:val="0021460C"/>
    <w:rsid w:val="00215FCD"/>
    <w:rsid w:val="002205AD"/>
    <w:rsid w:val="00220D3A"/>
    <w:rsid w:val="00230612"/>
    <w:rsid w:val="00236C44"/>
    <w:rsid w:val="00242022"/>
    <w:rsid w:val="002441F2"/>
    <w:rsid w:val="00245819"/>
    <w:rsid w:val="002551D4"/>
    <w:rsid w:val="002631A8"/>
    <w:rsid w:val="002659B3"/>
    <w:rsid w:val="00265C3A"/>
    <w:rsid w:val="0027007D"/>
    <w:rsid w:val="00270B01"/>
    <w:rsid w:val="00282D16"/>
    <w:rsid w:val="00285CFC"/>
    <w:rsid w:val="00286F79"/>
    <w:rsid w:val="0029318B"/>
    <w:rsid w:val="002977B2"/>
    <w:rsid w:val="00297C9E"/>
    <w:rsid w:val="002A4F19"/>
    <w:rsid w:val="002A579E"/>
    <w:rsid w:val="002A59A4"/>
    <w:rsid w:val="002B29EA"/>
    <w:rsid w:val="002B3DEB"/>
    <w:rsid w:val="002C0AA5"/>
    <w:rsid w:val="002D091F"/>
    <w:rsid w:val="002D1B4E"/>
    <w:rsid w:val="002D2163"/>
    <w:rsid w:val="002D61F4"/>
    <w:rsid w:val="002D6DBD"/>
    <w:rsid w:val="002D7E15"/>
    <w:rsid w:val="002E05B1"/>
    <w:rsid w:val="002E1F45"/>
    <w:rsid w:val="002E5A86"/>
    <w:rsid w:val="002E6B6B"/>
    <w:rsid w:val="002E757E"/>
    <w:rsid w:val="002F16E3"/>
    <w:rsid w:val="00300015"/>
    <w:rsid w:val="00303E96"/>
    <w:rsid w:val="0030457D"/>
    <w:rsid w:val="00304765"/>
    <w:rsid w:val="0030774E"/>
    <w:rsid w:val="00307D29"/>
    <w:rsid w:val="00312070"/>
    <w:rsid w:val="0032108C"/>
    <w:rsid w:val="003230F7"/>
    <w:rsid w:val="00325DA9"/>
    <w:rsid w:val="00325FF4"/>
    <w:rsid w:val="00327E3F"/>
    <w:rsid w:val="00331562"/>
    <w:rsid w:val="003318D9"/>
    <w:rsid w:val="003335B5"/>
    <w:rsid w:val="00335884"/>
    <w:rsid w:val="003415AE"/>
    <w:rsid w:val="003423A7"/>
    <w:rsid w:val="00352222"/>
    <w:rsid w:val="00352F7D"/>
    <w:rsid w:val="00355865"/>
    <w:rsid w:val="0036199E"/>
    <w:rsid w:val="00365653"/>
    <w:rsid w:val="0036632F"/>
    <w:rsid w:val="00366794"/>
    <w:rsid w:val="003669FE"/>
    <w:rsid w:val="003821BF"/>
    <w:rsid w:val="00392C1D"/>
    <w:rsid w:val="003943C6"/>
    <w:rsid w:val="00396DE1"/>
    <w:rsid w:val="003A0CAE"/>
    <w:rsid w:val="003A1463"/>
    <w:rsid w:val="003B698C"/>
    <w:rsid w:val="003D5DDA"/>
    <w:rsid w:val="003D5F42"/>
    <w:rsid w:val="003E47EB"/>
    <w:rsid w:val="003F0A92"/>
    <w:rsid w:val="003F524D"/>
    <w:rsid w:val="00403742"/>
    <w:rsid w:val="00404586"/>
    <w:rsid w:val="00410A26"/>
    <w:rsid w:val="00411D2D"/>
    <w:rsid w:val="004134DF"/>
    <w:rsid w:val="00414422"/>
    <w:rsid w:val="00414F72"/>
    <w:rsid w:val="00416CAB"/>
    <w:rsid w:val="00420E91"/>
    <w:rsid w:val="00424A70"/>
    <w:rsid w:val="00427E79"/>
    <w:rsid w:val="0043333B"/>
    <w:rsid w:val="00433786"/>
    <w:rsid w:val="004375A5"/>
    <w:rsid w:val="0044247E"/>
    <w:rsid w:val="0044390A"/>
    <w:rsid w:val="0044644D"/>
    <w:rsid w:val="004474EC"/>
    <w:rsid w:val="00453F0E"/>
    <w:rsid w:val="0045734B"/>
    <w:rsid w:val="004656DB"/>
    <w:rsid w:val="004665C9"/>
    <w:rsid w:val="0047144B"/>
    <w:rsid w:val="00471C59"/>
    <w:rsid w:val="004727C7"/>
    <w:rsid w:val="00473F5A"/>
    <w:rsid w:val="00474318"/>
    <w:rsid w:val="004804EE"/>
    <w:rsid w:val="00484E14"/>
    <w:rsid w:val="00486CE0"/>
    <w:rsid w:val="00491249"/>
    <w:rsid w:val="0049209C"/>
    <w:rsid w:val="0049453A"/>
    <w:rsid w:val="00497A89"/>
    <w:rsid w:val="004A0850"/>
    <w:rsid w:val="004A3A13"/>
    <w:rsid w:val="004B262C"/>
    <w:rsid w:val="004B5B98"/>
    <w:rsid w:val="004B5EF4"/>
    <w:rsid w:val="004B77FF"/>
    <w:rsid w:val="004C0665"/>
    <w:rsid w:val="004C2566"/>
    <w:rsid w:val="004D110B"/>
    <w:rsid w:val="004D1737"/>
    <w:rsid w:val="004D1FAC"/>
    <w:rsid w:val="004D45FA"/>
    <w:rsid w:val="004D4693"/>
    <w:rsid w:val="004D726C"/>
    <w:rsid w:val="004E01FA"/>
    <w:rsid w:val="004E0730"/>
    <w:rsid w:val="004E07E0"/>
    <w:rsid w:val="004E1A63"/>
    <w:rsid w:val="004F01A1"/>
    <w:rsid w:val="004F0484"/>
    <w:rsid w:val="004F08BA"/>
    <w:rsid w:val="004F3502"/>
    <w:rsid w:val="004F4DA4"/>
    <w:rsid w:val="004F5396"/>
    <w:rsid w:val="004F7246"/>
    <w:rsid w:val="004F7947"/>
    <w:rsid w:val="00504674"/>
    <w:rsid w:val="00516359"/>
    <w:rsid w:val="00516B74"/>
    <w:rsid w:val="00520264"/>
    <w:rsid w:val="0052239D"/>
    <w:rsid w:val="00523027"/>
    <w:rsid w:val="0052620C"/>
    <w:rsid w:val="00530418"/>
    <w:rsid w:val="005337E3"/>
    <w:rsid w:val="00536357"/>
    <w:rsid w:val="005415F3"/>
    <w:rsid w:val="00543B82"/>
    <w:rsid w:val="00551775"/>
    <w:rsid w:val="00555ED4"/>
    <w:rsid w:val="0056503E"/>
    <w:rsid w:val="00565097"/>
    <w:rsid w:val="0056784F"/>
    <w:rsid w:val="00571101"/>
    <w:rsid w:val="00571683"/>
    <w:rsid w:val="005736C8"/>
    <w:rsid w:val="00577413"/>
    <w:rsid w:val="00582335"/>
    <w:rsid w:val="00587AA9"/>
    <w:rsid w:val="005906FF"/>
    <w:rsid w:val="00593A14"/>
    <w:rsid w:val="0059458E"/>
    <w:rsid w:val="00594774"/>
    <w:rsid w:val="0059760A"/>
    <w:rsid w:val="005A2881"/>
    <w:rsid w:val="005A2BB6"/>
    <w:rsid w:val="005A3EE8"/>
    <w:rsid w:val="005A5006"/>
    <w:rsid w:val="005A6075"/>
    <w:rsid w:val="005B022D"/>
    <w:rsid w:val="005B34B5"/>
    <w:rsid w:val="005B50BC"/>
    <w:rsid w:val="005B529D"/>
    <w:rsid w:val="005B7BF9"/>
    <w:rsid w:val="005C5327"/>
    <w:rsid w:val="005C6B46"/>
    <w:rsid w:val="005D23E4"/>
    <w:rsid w:val="005D36A2"/>
    <w:rsid w:val="005E2CE8"/>
    <w:rsid w:val="005E3EEA"/>
    <w:rsid w:val="005F2782"/>
    <w:rsid w:val="005F7147"/>
    <w:rsid w:val="005F7FE6"/>
    <w:rsid w:val="00604BB2"/>
    <w:rsid w:val="00605055"/>
    <w:rsid w:val="00605453"/>
    <w:rsid w:val="0061374A"/>
    <w:rsid w:val="0061720C"/>
    <w:rsid w:val="00617BD3"/>
    <w:rsid w:val="00625312"/>
    <w:rsid w:val="00632AA1"/>
    <w:rsid w:val="00641EF5"/>
    <w:rsid w:val="00651864"/>
    <w:rsid w:val="006546F9"/>
    <w:rsid w:val="00654C28"/>
    <w:rsid w:val="006553E4"/>
    <w:rsid w:val="00655E08"/>
    <w:rsid w:val="00663C40"/>
    <w:rsid w:val="0066438C"/>
    <w:rsid w:val="00664CE1"/>
    <w:rsid w:val="006724BA"/>
    <w:rsid w:val="006752B8"/>
    <w:rsid w:val="0068227B"/>
    <w:rsid w:val="0068404A"/>
    <w:rsid w:val="0068626E"/>
    <w:rsid w:val="0068631B"/>
    <w:rsid w:val="00686981"/>
    <w:rsid w:val="00691493"/>
    <w:rsid w:val="0069367B"/>
    <w:rsid w:val="00693EF7"/>
    <w:rsid w:val="006947C2"/>
    <w:rsid w:val="00695082"/>
    <w:rsid w:val="00695D10"/>
    <w:rsid w:val="00696BEF"/>
    <w:rsid w:val="006970A6"/>
    <w:rsid w:val="006A1845"/>
    <w:rsid w:val="006A3C21"/>
    <w:rsid w:val="006A7B2D"/>
    <w:rsid w:val="006B090F"/>
    <w:rsid w:val="006B3B41"/>
    <w:rsid w:val="006C080F"/>
    <w:rsid w:val="006C571C"/>
    <w:rsid w:val="006D02D5"/>
    <w:rsid w:val="006D3E84"/>
    <w:rsid w:val="006E07B0"/>
    <w:rsid w:val="006E245C"/>
    <w:rsid w:val="006E4424"/>
    <w:rsid w:val="006E4A24"/>
    <w:rsid w:val="006F0349"/>
    <w:rsid w:val="006F043C"/>
    <w:rsid w:val="006F3EF0"/>
    <w:rsid w:val="006F551F"/>
    <w:rsid w:val="00706BDE"/>
    <w:rsid w:val="007073E2"/>
    <w:rsid w:val="007137F5"/>
    <w:rsid w:val="00717D44"/>
    <w:rsid w:val="00731287"/>
    <w:rsid w:val="00742C5E"/>
    <w:rsid w:val="00750F8C"/>
    <w:rsid w:val="0075704A"/>
    <w:rsid w:val="007605CF"/>
    <w:rsid w:val="00760634"/>
    <w:rsid w:val="0076226D"/>
    <w:rsid w:val="007632D1"/>
    <w:rsid w:val="007646FF"/>
    <w:rsid w:val="0077050B"/>
    <w:rsid w:val="00772AE6"/>
    <w:rsid w:val="00784912"/>
    <w:rsid w:val="00786CFD"/>
    <w:rsid w:val="007925C5"/>
    <w:rsid w:val="00794DD6"/>
    <w:rsid w:val="007A4709"/>
    <w:rsid w:val="007A4B4C"/>
    <w:rsid w:val="007B0B46"/>
    <w:rsid w:val="007B31D7"/>
    <w:rsid w:val="007B4ADA"/>
    <w:rsid w:val="007C321B"/>
    <w:rsid w:val="007C436F"/>
    <w:rsid w:val="007C4C79"/>
    <w:rsid w:val="007D5FDA"/>
    <w:rsid w:val="007E1A3C"/>
    <w:rsid w:val="007E2D5D"/>
    <w:rsid w:val="007E470F"/>
    <w:rsid w:val="007E4D8D"/>
    <w:rsid w:val="007E5BAE"/>
    <w:rsid w:val="007F0198"/>
    <w:rsid w:val="007F06A8"/>
    <w:rsid w:val="007F2DCE"/>
    <w:rsid w:val="007F3D8B"/>
    <w:rsid w:val="007F4D05"/>
    <w:rsid w:val="0080053D"/>
    <w:rsid w:val="008021D1"/>
    <w:rsid w:val="00803996"/>
    <w:rsid w:val="00803E73"/>
    <w:rsid w:val="0080429B"/>
    <w:rsid w:val="00806E2D"/>
    <w:rsid w:val="00810FC3"/>
    <w:rsid w:val="0081397B"/>
    <w:rsid w:val="0081412D"/>
    <w:rsid w:val="00814E47"/>
    <w:rsid w:val="008172A4"/>
    <w:rsid w:val="00817FBB"/>
    <w:rsid w:val="008200CC"/>
    <w:rsid w:val="00825E15"/>
    <w:rsid w:val="0083535D"/>
    <w:rsid w:val="00842C13"/>
    <w:rsid w:val="008462C9"/>
    <w:rsid w:val="00847399"/>
    <w:rsid w:val="00854AD3"/>
    <w:rsid w:val="00871B4F"/>
    <w:rsid w:val="00875BFF"/>
    <w:rsid w:val="008811FA"/>
    <w:rsid w:val="008852DF"/>
    <w:rsid w:val="00886C9B"/>
    <w:rsid w:val="008A6A24"/>
    <w:rsid w:val="008A6CF3"/>
    <w:rsid w:val="008B534E"/>
    <w:rsid w:val="008C09DA"/>
    <w:rsid w:val="008C1C37"/>
    <w:rsid w:val="008C2820"/>
    <w:rsid w:val="008D0E06"/>
    <w:rsid w:val="008D1C54"/>
    <w:rsid w:val="008D2749"/>
    <w:rsid w:val="008D396D"/>
    <w:rsid w:val="008D5EE1"/>
    <w:rsid w:val="009023ED"/>
    <w:rsid w:val="0090485F"/>
    <w:rsid w:val="009059FB"/>
    <w:rsid w:val="00905DF5"/>
    <w:rsid w:val="009077E8"/>
    <w:rsid w:val="00907ACB"/>
    <w:rsid w:val="00912833"/>
    <w:rsid w:val="00912FC5"/>
    <w:rsid w:val="00914361"/>
    <w:rsid w:val="00921448"/>
    <w:rsid w:val="00931FF8"/>
    <w:rsid w:val="00933F0A"/>
    <w:rsid w:val="00937CB8"/>
    <w:rsid w:val="00940CCB"/>
    <w:rsid w:val="00940F00"/>
    <w:rsid w:val="00941CB8"/>
    <w:rsid w:val="00945238"/>
    <w:rsid w:val="0094716D"/>
    <w:rsid w:val="00952D0F"/>
    <w:rsid w:val="00953B4F"/>
    <w:rsid w:val="0095544C"/>
    <w:rsid w:val="00957913"/>
    <w:rsid w:val="009618CC"/>
    <w:rsid w:val="00961A89"/>
    <w:rsid w:val="00965CFD"/>
    <w:rsid w:val="0097495F"/>
    <w:rsid w:val="009766FA"/>
    <w:rsid w:val="00976F41"/>
    <w:rsid w:val="009836E3"/>
    <w:rsid w:val="00984811"/>
    <w:rsid w:val="009928CD"/>
    <w:rsid w:val="009955D9"/>
    <w:rsid w:val="009961B7"/>
    <w:rsid w:val="00997C7F"/>
    <w:rsid w:val="009A30FF"/>
    <w:rsid w:val="009B2451"/>
    <w:rsid w:val="009C01D5"/>
    <w:rsid w:val="009C4C4E"/>
    <w:rsid w:val="009D56A9"/>
    <w:rsid w:val="009E1280"/>
    <w:rsid w:val="009F3065"/>
    <w:rsid w:val="009F4F1A"/>
    <w:rsid w:val="009F5851"/>
    <w:rsid w:val="00A0687A"/>
    <w:rsid w:val="00A072F5"/>
    <w:rsid w:val="00A1371F"/>
    <w:rsid w:val="00A1452B"/>
    <w:rsid w:val="00A14949"/>
    <w:rsid w:val="00A231C3"/>
    <w:rsid w:val="00A263CC"/>
    <w:rsid w:val="00A407B8"/>
    <w:rsid w:val="00A41AE8"/>
    <w:rsid w:val="00A5052A"/>
    <w:rsid w:val="00A508D5"/>
    <w:rsid w:val="00A50AB1"/>
    <w:rsid w:val="00A50FA9"/>
    <w:rsid w:val="00A52FC0"/>
    <w:rsid w:val="00A557DD"/>
    <w:rsid w:val="00A62D45"/>
    <w:rsid w:val="00A64E00"/>
    <w:rsid w:val="00A66752"/>
    <w:rsid w:val="00A66D3D"/>
    <w:rsid w:val="00A6727A"/>
    <w:rsid w:val="00A70E66"/>
    <w:rsid w:val="00A73689"/>
    <w:rsid w:val="00A74F28"/>
    <w:rsid w:val="00A810E4"/>
    <w:rsid w:val="00A8214D"/>
    <w:rsid w:val="00A86143"/>
    <w:rsid w:val="00A86937"/>
    <w:rsid w:val="00A90935"/>
    <w:rsid w:val="00A92C36"/>
    <w:rsid w:val="00A92EA7"/>
    <w:rsid w:val="00A94685"/>
    <w:rsid w:val="00AA08F1"/>
    <w:rsid w:val="00AA22E3"/>
    <w:rsid w:val="00AA7B71"/>
    <w:rsid w:val="00AB3B6F"/>
    <w:rsid w:val="00AC1F18"/>
    <w:rsid w:val="00AC3120"/>
    <w:rsid w:val="00AC5C52"/>
    <w:rsid w:val="00AD2C3C"/>
    <w:rsid w:val="00AD4F69"/>
    <w:rsid w:val="00AE191D"/>
    <w:rsid w:val="00AE1B28"/>
    <w:rsid w:val="00AE52F0"/>
    <w:rsid w:val="00AE5F5D"/>
    <w:rsid w:val="00B00616"/>
    <w:rsid w:val="00B010D3"/>
    <w:rsid w:val="00B03E3E"/>
    <w:rsid w:val="00B0687F"/>
    <w:rsid w:val="00B074E3"/>
    <w:rsid w:val="00B1050B"/>
    <w:rsid w:val="00B21E8F"/>
    <w:rsid w:val="00B2522A"/>
    <w:rsid w:val="00B27BA7"/>
    <w:rsid w:val="00B312C8"/>
    <w:rsid w:val="00B360EE"/>
    <w:rsid w:val="00B37173"/>
    <w:rsid w:val="00B40C94"/>
    <w:rsid w:val="00B41327"/>
    <w:rsid w:val="00B4242C"/>
    <w:rsid w:val="00B4261B"/>
    <w:rsid w:val="00B43DA9"/>
    <w:rsid w:val="00B43DAC"/>
    <w:rsid w:val="00B57C5A"/>
    <w:rsid w:val="00B622FB"/>
    <w:rsid w:val="00B65D78"/>
    <w:rsid w:val="00B70E95"/>
    <w:rsid w:val="00B7290A"/>
    <w:rsid w:val="00B73FA8"/>
    <w:rsid w:val="00B74BD2"/>
    <w:rsid w:val="00B814DA"/>
    <w:rsid w:val="00B83DAD"/>
    <w:rsid w:val="00B87052"/>
    <w:rsid w:val="00B94E60"/>
    <w:rsid w:val="00B97DD7"/>
    <w:rsid w:val="00BA26B7"/>
    <w:rsid w:val="00BB7336"/>
    <w:rsid w:val="00BC20B0"/>
    <w:rsid w:val="00BC537C"/>
    <w:rsid w:val="00BC593C"/>
    <w:rsid w:val="00BC7CF1"/>
    <w:rsid w:val="00BD0601"/>
    <w:rsid w:val="00BD0F90"/>
    <w:rsid w:val="00BD3AD9"/>
    <w:rsid w:val="00BD45A0"/>
    <w:rsid w:val="00BD6CEE"/>
    <w:rsid w:val="00BE1A15"/>
    <w:rsid w:val="00BE56E0"/>
    <w:rsid w:val="00BF0AFA"/>
    <w:rsid w:val="00BF1FDD"/>
    <w:rsid w:val="00BF39AD"/>
    <w:rsid w:val="00BF44A2"/>
    <w:rsid w:val="00BF78EC"/>
    <w:rsid w:val="00C016F0"/>
    <w:rsid w:val="00C0675E"/>
    <w:rsid w:val="00C074C9"/>
    <w:rsid w:val="00C07ADA"/>
    <w:rsid w:val="00C07D6E"/>
    <w:rsid w:val="00C1017D"/>
    <w:rsid w:val="00C119FB"/>
    <w:rsid w:val="00C12875"/>
    <w:rsid w:val="00C150E2"/>
    <w:rsid w:val="00C17838"/>
    <w:rsid w:val="00C17E5F"/>
    <w:rsid w:val="00C20F52"/>
    <w:rsid w:val="00C21CFD"/>
    <w:rsid w:val="00C22416"/>
    <w:rsid w:val="00C255EE"/>
    <w:rsid w:val="00C261C8"/>
    <w:rsid w:val="00C27FD8"/>
    <w:rsid w:val="00C3735A"/>
    <w:rsid w:val="00C60054"/>
    <w:rsid w:val="00C64D6C"/>
    <w:rsid w:val="00C65140"/>
    <w:rsid w:val="00C71C9F"/>
    <w:rsid w:val="00C7598E"/>
    <w:rsid w:val="00C765C9"/>
    <w:rsid w:val="00C76AC9"/>
    <w:rsid w:val="00C76CF0"/>
    <w:rsid w:val="00C80831"/>
    <w:rsid w:val="00C82E58"/>
    <w:rsid w:val="00C84010"/>
    <w:rsid w:val="00C85633"/>
    <w:rsid w:val="00C90623"/>
    <w:rsid w:val="00CA1397"/>
    <w:rsid w:val="00CA3FE1"/>
    <w:rsid w:val="00CA428F"/>
    <w:rsid w:val="00CA564D"/>
    <w:rsid w:val="00CA756D"/>
    <w:rsid w:val="00CA78F8"/>
    <w:rsid w:val="00CA79DC"/>
    <w:rsid w:val="00CB0110"/>
    <w:rsid w:val="00CB1072"/>
    <w:rsid w:val="00CC271A"/>
    <w:rsid w:val="00CC32CD"/>
    <w:rsid w:val="00CC5CEF"/>
    <w:rsid w:val="00CC6196"/>
    <w:rsid w:val="00CD19F8"/>
    <w:rsid w:val="00CD236D"/>
    <w:rsid w:val="00CE2261"/>
    <w:rsid w:val="00CF5F93"/>
    <w:rsid w:val="00CF76DF"/>
    <w:rsid w:val="00D0114A"/>
    <w:rsid w:val="00D012B4"/>
    <w:rsid w:val="00D02DE3"/>
    <w:rsid w:val="00D04905"/>
    <w:rsid w:val="00D058D5"/>
    <w:rsid w:val="00D07F7C"/>
    <w:rsid w:val="00D14129"/>
    <w:rsid w:val="00D230B3"/>
    <w:rsid w:val="00D27C1D"/>
    <w:rsid w:val="00D315BA"/>
    <w:rsid w:val="00D3466B"/>
    <w:rsid w:val="00D349EE"/>
    <w:rsid w:val="00D35386"/>
    <w:rsid w:val="00D35EB8"/>
    <w:rsid w:val="00D46E20"/>
    <w:rsid w:val="00D47928"/>
    <w:rsid w:val="00D51AF0"/>
    <w:rsid w:val="00D542E1"/>
    <w:rsid w:val="00D555E2"/>
    <w:rsid w:val="00D64D94"/>
    <w:rsid w:val="00D70A1E"/>
    <w:rsid w:val="00D71E52"/>
    <w:rsid w:val="00D8279F"/>
    <w:rsid w:val="00D87E0F"/>
    <w:rsid w:val="00D904A7"/>
    <w:rsid w:val="00D93770"/>
    <w:rsid w:val="00DA0A40"/>
    <w:rsid w:val="00DA2A57"/>
    <w:rsid w:val="00DB07B0"/>
    <w:rsid w:val="00DB58F3"/>
    <w:rsid w:val="00DB5E43"/>
    <w:rsid w:val="00DC0FEB"/>
    <w:rsid w:val="00DC6949"/>
    <w:rsid w:val="00DC73E6"/>
    <w:rsid w:val="00DD4365"/>
    <w:rsid w:val="00DD644C"/>
    <w:rsid w:val="00DE2FC4"/>
    <w:rsid w:val="00DE3E6E"/>
    <w:rsid w:val="00DE4A8F"/>
    <w:rsid w:val="00DF07A9"/>
    <w:rsid w:val="00DF2C3B"/>
    <w:rsid w:val="00DF3A27"/>
    <w:rsid w:val="00E00373"/>
    <w:rsid w:val="00E00FF4"/>
    <w:rsid w:val="00E02747"/>
    <w:rsid w:val="00E05215"/>
    <w:rsid w:val="00E0536A"/>
    <w:rsid w:val="00E1101F"/>
    <w:rsid w:val="00E1107C"/>
    <w:rsid w:val="00E17833"/>
    <w:rsid w:val="00E207F7"/>
    <w:rsid w:val="00E25E31"/>
    <w:rsid w:val="00E26029"/>
    <w:rsid w:val="00E302A0"/>
    <w:rsid w:val="00E3421C"/>
    <w:rsid w:val="00E34EE0"/>
    <w:rsid w:val="00E36B90"/>
    <w:rsid w:val="00E37B02"/>
    <w:rsid w:val="00E40223"/>
    <w:rsid w:val="00E43EF0"/>
    <w:rsid w:val="00E452F0"/>
    <w:rsid w:val="00E46D15"/>
    <w:rsid w:val="00E54EAB"/>
    <w:rsid w:val="00E61446"/>
    <w:rsid w:val="00E615AB"/>
    <w:rsid w:val="00E63AB6"/>
    <w:rsid w:val="00E63DCD"/>
    <w:rsid w:val="00E953E2"/>
    <w:rsid w:val="00E97302"/>
    <w:rsid w:val="00E975A5"/>
    <w:rsid w:val="00E97CDC"/>
    <w:rsid w:val="00EC01D2"/>
    <w:rsid w:val="00EC03F2"/>
    <w:rsid w:val="00EC0657"/>
    <w:rsid w:val="00EC400F"/>
    <w:rsid w:val="00EC76EA"/>
    <w:rsid w:val="00EE08EA"/>
    <w:rsid w:val="00EE45AE"/>
    <w:rsid w:val="00EE5ECC"/>
    <w:rsid w:val="00EF7471"/>
    <w:rsid w:val="00F02F82"/>
    <w:rsid w:val="00F05E10"/>
    <w:rsid w:val="00F104D8"/>
    <w:rsid w:val="00F12B1D"/>
    <w:rsid w:val="00F32E33"/>
    <w:rsid w:val="00F3490E"/>
    <w:rsid w:val="00F36DEE"/>
    <w:rsid w:val="00F45597"/>
    <w:rsid w:val="00F458B1"/>
    <w:rsid w:val="00F46F22"/>
    <w:rsid w:val="00F553D5"/>
    <w:rsid w:val="00F60098"/>
    <w:rsid w:val="00F61EB7"/>
    <w:rsid w:val="00F70308"/>
    <w:rsid w:val="00F74C53"/>
    <w:rsid w:val="00F80E34"/>
    <w:rsid w:val="00F81670"/>
    <w:rsid w:val="00F81E17"/>
    <w:rsid w:val="00F81F8D"/>
    <w:rsid w:val="00F85F0D"/>
    <w:rsid w:val="00F86FB5"/>
    <w:rsid w:val="00F92DBC"/>
    <w:rsid w:val="00F939CD"/>
    <w:rsid w:val="00F94063"/>
    <w:rsid w:val="00F953F2"/>
    <w:rsid w:val="00F96D24"/>
    <w:rsid w:val="00F97E5D"/>
    <w:rsid w:val="00FA17D0"/>
    <w:rsid w:val="00FA62E2"/>
    <w:rsid w:val="00FA66E7"/>
    <w:rsid w:val="00FB0282"/>
    <w:rsid w:val="00FB0FB7"/>
    <w:rsid w:val="00FB139B"/>
    <w:rsid w:val="00FB178B"/>
    <w:rsid w:val="00FB35E4"/>
    <w:rsid w:val="00FB50F0"/>
    <w:rsid w:val="00FB656B"/>
    <w:rsid w:val="00FB7591"/>
    <w:rsid w:val="00FC31AC"/>
    <w:rsid w:val="00FC3CA2"/>
    <w:rsid w:val="00FD0E30"/>
    <w:rsid w:val="00FD1377"/>
    <w:rsid w:val="00FD6394"/>
    <w:rsid w:val="00FE2E12"/>
    <w:rsid w:val="00FF52E2"/>
  </w:rsids>
  <m:mathPr>
    <m:mathFont m:val="Cambria Math"/>
    <m:brkBin m:val="before"/>
    <m:brkBinSub m:val="--"/>
    <m:smallFrac m:val="0"/>
    <m:dispDef/>
    <m:lMargin m:val="0"/>
    <m:rMargin m:val="0"/>
    <m:defJc m:val="centerGroup"/>
    <m:wrapIndent m:val="1440"/>
    <m:intLim m:val="subSup"/>
    <m:naryLim m:val="undOvr"/>
  </m:mathPr>
  <w:themeFontLang w:val="hr-B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2E4A23"/>
  <w15:docId w15:val="{BE9F131B-0191-4DF1-8B2A-0237DB4A1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hr-HR" w:eastAsia="hr-HR" w:bidi="hr-HR"/>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o">
    <w:name w:val="Normal"/>
    <w:rsid w:val="00984811"/>
    <w:rPr>
      <w:color w:val="000000"/>
    </w:rPr>
  </w:style>
  <w:style w:type="character" w:default="1" w:styleId="Zadanifontparagraf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spiska">
    <w:name w:val="No List"/>
    <w:uiPriority w:val="99"/>
    <w:semiHidden/>
    <w:unhideWhenUsed/>
  </w:style>
  <w:style w:type="character" w:styleId="Hiperveza">
    <w:name w:val="Hyperlink"/>
    <w:basedOn w:val="Zadanifontparagrafa"/>
    <w:rPr>
      <w:color w:val="0066CC"/>
      <w:u w:val="single"/>
    </w:rPr>
  </w:style>
  <w:style w:type="character" w:customStyle="1" w:styleId="Bodytext">
    <w:name w:val="Body text_"/>
    <w:basedOn w:val="Zadanifontparagrafa"/>
    <w:link w:val="Tijeloteksta1"/>
    <w:rPr>
      <w:rFonts w:ascii="Times New Roman" w:eastAsia="Times New Roman" w:hAnsi="Times New Roman" w:cs="Times New Roman"/>
      <w:b w:val="0"/>
      <w:bCs w:val="0"/>
      <w:i w:val="0"/>
      <w:iCs w:val="0"/>
      <w:smallCaps w:val="0"/>
      <w:strike w:val="0"/>
      <w:sz w:val="22"/>
      <w:szCs w:val="22"/>
      <w:u w:val="none"/>
    </w:rPr>
  </w:style>
  <w:style w:type="character" w:customStyle="1" w:styleId="BodytextSpacing3pt">
    <w:name w:val="Body text + Spacing 3 pt"/>
    <w:basedOn w:val="Bodytext"/>
    <w:rPr>
      <w:rFonts w:ascii="Times New Roman" w:eastAsia="Times New Roman" w:hAnsi="Times New Roman" w:cs="Times New Roman"/>
      <w:b w:val="0"/>
      <w:bCs w:val="0"/>
      <w:i w:val="0"/>
      <w:iCs w:val="0"/>
      <w:smallCaps w:val="0"/>
      <w:strike w:val="0"/>
      <w:color w:val="000000"/>
      <w:spacing w:val="60"/>
      <w:w w:val="100"/>
      <w:position w:val="0"/>
      <w:sz w:val="22"/>
      <w:szCs w:val="22"/>
      <w:u w:val="none"/>
      <w:lang w:val="hr-HR" w:eastAsia="hr-HR" w:bidi="hr-HR"/>
    </w:rPr>
  </w:style>
  <w:style w:type="character" w:customStyle="1" w:styleId="Headerorfooter">
    <w:name w:val="Header or footer_"/>
    <w:basedOn w:val="Zadanifontparagrafa"/>
    <w:link w:val="Headerorfooter0"/>
    <w:rPr>
      <w:rFonts w:ascii="Times New Roman" w:eastAsia="Times New Roman" w:hAnsi="Times New Roman" w:cs="Times New Roman"/>
      <w:b w:val="0"/>
      <w:bCs w:val="0"/>
      <w:i w:val="0"/>
      <w:iCs w:val="0"/>
      <w:smallCaps w:val="0"/>
      <w:strike w:val="0"/>
      <w:sz w:val="20"/>
      <w:szCs w:val="20"/>
      <w:u w:val="none"/>
      <w:lang w:val="en-US" w:eastAsia="en-US" w:bidi="en-US"/>
    </w:rPr>
  </w:style>
  <w:style w:type="character" w:customStyle="1" w:styleId="Headerorfooter1">
    <w:name w:val="Header or footer"/>
    <w:basedOn w:val="Headerorfooter"/>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style>
  <w:style w:type="character" w:customStyle="1" w:styleId="Heading12">
    <w:name w:val="Heading #1 (2)_"/>
    <w:basedOn w:val="Zadanifontparagrafa"/>
    <w:link w:val="Heading120"/>
    <w:rPr>
      <w:rFonts w:ascii="Times New Roman" w:eastAsia="Times New Roman" w:hAnsi="Times New Roman" w:cs="Times New Roman"/>
      <w:b/>
      <w:bCs/>
      <w:i w:val="0"/>
      <w:iCs w:val="0"/>
      <w:smallCaps w:val="0"/>
      <w:strike w:val="0"/>
      <w:spacing w:val="70"/>
      <w:sz w:val="26"/>
      <w:szCs w:val="26"/>
      <w:u w:val="none"/>
    </w:rPr>
  </w:style>
  <w:style w:type="character" w:customStyle="1" w:styleId="Bodytext7">
    <w:name w:val="Body text (7)_"/>
    <w:basedOn w:val="Zadanifontparagrafa"/>
    <w:link w:val="Bodytext70"/>
    <w:rPr>
      <w:rFonts w:ascii="Times New Roman" w:eastAsia="Times New Roman" w:hAnsi="Times New Roman" w:cs="Times New Roman"/>
      <w:b/>
      <w:bCs/>
      <w:i w:val="0"/>
      <w:iCs w:val="0"/>
      <w:smallCaps w:val="0"/>
      <w:strike w:val="0"/>
      <w:sz w:val="20"/>
      <w:szCs w:val="20"/>
      <w:u w:val="none"/>
    </w:rPr>
  </w:style>
  <w:style w:type="character" w:customStyle="1" w:styleId="Bodytext71">
    <w:name w:val="Body text (7)"/>
    <w:basedOn w:val="Bodytext7"/>
    <w:rPr>
      <w:rFonts w:ascii="Times New Roman" w:eastAsia="Times New Roman" w:hAnsi="Times New Roman" w:cs="Times New Roman"/>
      <w:b/>
      <w:bCs/>
      <w:i w:val="0"/>
      <w:iCs w:val="0"/>
      <w:smallCaps w:val="0"/>
      <w:strike w:val="0"/>
      <w:color w:val="000000"/>
      <w:spacing w:val="0"/>
      <w:w w:val="100"/>
      <w:position w:val="0"/>
      <w:sz w:val="20"/>
      <w:szCs w:val="20"/>
      <w:u w:val="none"/>
      <w:lang w:val="hr-HR" w:eastAsia="hr-HR" w:bidi="hr-HR"/>
    </w:rPr>
  </w:style>
  <w:style w:type="character" w:customStyle="1" w:styleId="Bodytext4">
    <w:name w:val="Body text (4)_"/>
    <w:basedOn w:val="Zadanifontparagrafa"/>
    <w:link w:val="Bodytext40"/>
    <w:rPr>
      <w:rFonts w:ascii="Times New Roman" w:eastAsia="Times New Roman" w:hAnsi="Times New Roman" w:cs="Times New Roman"/>
      <w:b/>
      <w:bCs/>
      <w:i w:val="0"/>
      <w:iCs w:val="0"/>
      <w:smallCaps w:val="0"/>
      <w:strike w:val="0"/>
      <w:sz w:val="21"/>
      <w:szCs w:val="21"/>
      <w:u w:val="none"/>
    </w:rPr>
  </w:style>
  <w:style w:type="character" w:customStyle="1" w:styleId="Bodytext711ptNotBold">
    <w:name w:val="Body text (7) + 11 pt;Not Bold"/>
    <w:basedOn w:val="Bodytext7"/>
    <w:rPr>
      <w:rFonts w:ascii="Times New Roman" w:eastAsia="Times New Roman" w:hAnsi="Times New Roman" w:cs="Times New Roman"/>
      <w:b/>
      <w:bCs/>
      <w:i w:val="0"/>
      <w:iCs w:val="0"/>
      <w:smallCaps w:val="0"/>
      <w:strike w:val="0"/>
      <w:color w:val="000000"/>
      <w:spacing w:val="0"/>
      <w:w w:val="100"/>
      <w:position w:val="0"/>
      <w:sz w:val="22"/>
      <w:szCs w:val="22"/>
      <w:u w:val="none"/>
      <w:lang w:val="hr-HR" w:eastAsia="hr-HR" w:bidi="hr-HR"/>
    </w:rPr>
  </w:style>
  <w:style w:type="character" w:customStyle="1" w:styleId="Bodytext16">
    <w:name w:val="Body text (16)_"/>
    <w:basedOn w:val="Zadanifontparagrafa"/>
    <w:link w:val="Bodytext160"/>
    <w:rPr>
      <w:rFonts w:ascii="Arial" w:eastAsia="Arial" w:hAnsi="Arial" w:cs="Arial"/>
      <w:b w:val="0"/>
      <w:bCs w:val="0"/>
      <w:i w:val="0"/>
      <w:iCs w:val="0"/>
      <w:smallCaps w:val="0"/>
      <w:strike w:val="0"/>
      <w:sz w:val="21"/>
      <w:szCs w:val="21"/>
      <w:u w:val="none"/>
    </w:rPr>
  </w:style>
  <w:style w:type="character" w:customStyle="1" w:styleId="Bodytext1612pt">
    <w:name w:val="Body text (16) + 12 pt"/>
    <w:basedOn w:val="Bodytext16"/>
    <w:rPr>
      <w:rFonts w:ascii="Arial" w:eastAsia="Arial" w:hAnsi="Arial" w:cs="Arial"/>
      <w:b w:val="0"/>
      <w:bCs w:val="0"/>
      <w:i w:val="0"/>
      <w:iCs w:val="0"/>
      <w:smallCaps w:val="0"/>
      <w:strike w:val="0"/>
      <w:color w:val="000000"/>
      <w:spacing w:val="0"/>
      <w:w w:val="100"/>
      <w:position w:val="0"/>
      <w:sz w:val="24"/>
      <w:szCs w:val="24"/>
      <w:u w:val="none"/>
      <w:lang w:val="hr-HR" w:eastAsia="hr-HR" w:bidi="hr-HR"/>
    </w:rPr>
  </w:style>
  <w:style w:type="character" w:customStyle="1" w:styleId="Bodytext10">
    <w:name w:val="Body text (10)_"/>
    <w:basedOn w:val="Zadanifontparagrafa"/>
    <w:link w:val="Bodytext100"/>
    <w:rPr>
      <w:rFonts w:ascii="Arial" w:eastAsia="Arial" w:hAnsi="Arial" w:cs="Arial"/>
      <w:b/>
      <w:bCs/>
      <w:i w:val="0"/>
      <w:iCs w:val="0"/>
      <w:smallCaps w:val="0"/>
      <w:strike w:val="0"/>
      <w:sz w:val="22"/>
      <w:szCs w:val="22"/>
      <w:u w:val="none"/>
    </w:rPr>
  </w:style>
  <w:style w:type="character" w:customStyle="1" w:styleId="Bodytext10Spacing3pt">
    <w:name w:val="Body text (10) + Spacing 3 pt"/>
    <w:basedOn w:val="Bodytext10"/>
    <w:rPr>
      <w:rFonts w:ascii="Arial" w:eastAsia="Arial" w:hAnsi="Arial" w:cs="Arial"/>
      <w:b/>
      <w:bCs/>
      <w:i w:val="0"/>
      <w:iCs w:val="0"/>
      <w:smallCaps w:val="0"/>
      <w:strike w:val="0"/>
      <w:color w:val="000000"/>
      <w:spacing w:val="70"/>
      <w:w w:val="100"/>
      <w:position w:val="0"/>
      <w:sz w:val="22"/>
      <w:szCs w:val="22"/>
      <w:u w:val="none"/>
    </w:rPr>
  </w:style>
  <w:style w:type="character" w:customStyle="1" w:styleId="Bodytext101">
    <w:name w:val="Body text (10)"/>
    <w:basedOn w:val="Bodytext10"/>
    <w:rPr>
      <w:rFonts w:ascii="Arial" w:eastAsia="Arial" w:hAnsi="Arial" w:cs="Arial"/>
      <w:b/>
      <w:bCs/>
      <w:i w:val="0"/>
      <w:iCs w:val="0"/>
      <w:smallCaps w:val="0"/>
      <w:strike w:val="0"/>
      <w:color w:val="000000"/>
      <w:spacing w:val="0"/>
      <w:w w:val="100"/>
      <w:position w:val="0"/>
      <w:sz w:val="22"/>
      <w:szCs w:val="22"/>
      <w:u w:val="none"/>
    </w:rPr>
  </w:style>
  <w:style w:type="character" w:customStyle="1" w:styleId="Bodytext17">
    <w:name w:val="Body text (17)_"/>
    <w:basedOn w:val="Zadanifontparagrafa"/>
    <w:link w:val="Bodytext170"/>
    <w:rPr>
      <w:rFonts w:ascii="Times New Roman" w:eastAsia="Times New Roman" w:hAnsi="Times New Roman" w:cs="Times New Roman"/>
      <w:b w:val="0"/>
      <w:bCs w:val="0"/>
      <w:i w:val="0"/>
      <w:iCs w:val="0"/>
      <w:smallCaps w:val="0"/>
      <w:strike w:val="0"/>
      <w:sz w:val="21"/>
      <w:szCs w:val="21"/>
      <w:u w:val="none"/>
    </w:rPr>
  </w:style>
  <w:style w:type="character" w:customStyle="1" w:styleId="Bodytext41">
    <w:name w:val="Body text (4)"/>
    <w:basedOn w:val="Bodytext4"/>
    <w:rPr>
      <w:rFonts w:ascii="Times New Roman" w:eastAsia="Times New Roman" w:hAnsi="Times New Roman" w:cs="Times New Roman"/>
      <w:b/>
      <w:bCs/>
      <w:i w:val="0"/>
      <w:iCs w:val="0"/>
      <w:smallCaps w:val="0"/>
      <w:strike w:val="0"/>
      <w:color w:val="000000"/>
      <w:spacing w:val="0"/>
      <w:w w:val="100"/>
      <w:position w:val="0"/>
      <w:sz w:val="21"/>
      <w:szCs w:val="21"/>
      <w:u w:val="none"/>
    </w:rPr>
  </w:style>
  <w:style w:type="character" w:customStyle="1" w:styleId="Bodytext410ptItalic">
    <w:name w:val="Body text (4) + 10 pt;Italic"/>
    <w:basedOn w:val="Bodytext4"/>
    <w:rPr>
      <w:rFonts w:ascii="Times New Roman" w:eastAsia="Times New Roman" w:hAnsi="Times New Roman" w:cs="Times New Roman"/>
      <w:b/>
      <w:bCs/>
      <w:i/>
      <w:iCs/>
      <w:smallCaps w:val="0"/>
      <w:strike w:val="0"/>
      <w:color w:val="000000"/>
      <w:spacing w:val="0"/>
      <w:w w:val="100"/>
      <w:position w:val="0"/>
      <w:sz w:val="20"/>
      <w:szCs w:val="20"/>
      <w:u w:val="none"/>
    </w:rPr>
  </w:style>
  <w:style w:type="character" w:customStyle="1" w:styleId="Bodytext4Italic">
    <w:name w:val="Body text (4) + Italic"/>
    <w:basedOn w:val="Bodytext4"/>
    <w:rPr>
      <w:rFonts w:ascii="Times New Roman" w:eastAsia="Times New Roman" w:hAnsi="Times New Roman" w:cs="Times New Roman"/>
      <w:b/>
      <w:bCs/>
      <w:i/>
      <w:iCs/>
      <w:smallCaps w:val="0"/>
      <w:strike w:val="0"/>
      <w:color w:val="000000"/>
      <w:spacing w:val="0"/>
      <w:w w:val="100"/>
      <w:position w:val="0"/>
      <w:sz w:val="21"/>
      <w:szCs w:val="21"/>
      <w:u w:val="none"/>
    </w:rPr>
  </w:style>
  <w:style w:type="character" w:customStyle="1" w:styleId="Bodytext4Spacing3pt">
    <w:name w:val="Body text (4) + Spacing 3 pt"/>
    <w:basedOn w:val="Bodytext4"/>
    <w:rPr>
      <w:rFonts w:ascii="Times New Roman" w:eastAsia="Times New Roman" w:hAnsi="Times New Roman" w:cs="Times New Roman"/>
      <w:b/>
      <w:bCs/>
      <w:i w:val="0"/>
      <w:iCs w:val="0"/>
      <w:smallCaps w:val="0"/>
      <w:strike w:val="0"/>
      <w:color w:val="000000"/>
      <w:spacing w:val="60"/>
      <w:w w:val="100"/>
      <w:position w:val="0"/>
      <w:sz w:val="21"/>
      <w:szCs w:val="21"/>
      <w:u w:val="none"/>
    </w:rPr>
  </w:style>
  <w:style w:type="character" w:customStyle="1" w:styleId="Bodytext42">
    <w:name w:val="Body text (4)"/>
    <w:basedOn w:val="Zadanifontparagrafa"/>
    <w:rPr>
      <w:rFonts w:ascii="Times New Roman" w:eastAsia="Times New Roman" w:hAnsi="Times New Roman" w:cs="Times New Roman"/>
      <w:b/>
      <w:bCs/>
      <w:i w:val="0"/>
      <w:iCs w:val="0"/>
      <w:smallCaps w:val="0"/>
      <w:strike w:val="0"/>
      <w:sz w:val="21"/>
      <w:szCs w:val="21"/>
      <w:u w:val="none"/>
    </w:rPr>
  </w:style>
  <w:style w:type="character" w:customStyle="1" w:styleId="Bodytext4Spacing3pt0">
    <w:name w:val="Body text (4) + Spacing 3 pt"/>
    <w:basedOn w:val="Bodytext4"/>
    <w:rPr>
      <w:rFonts w:ascii="Times New Roman" w:eastAsia="Times New Roman" w:hAnsi="Times New Roman" w:cs="Times New Roman"/>
      <w:b/>
      <w:bCs/>
      <w:i w:val="0"/>
      <w:iCs w:val="0"/>
      <w:smallCaps w:val="0"/>
      <w:strike w:val="0"/>
      <w:color w:val="000000"/>
      <w:spacing w:val="60"/>
      <w:w w:val="100"/>
      <w:position w:val="0"/>
      <w:sz w:val="21"/>
      <w:szCs w:val="21"/>
      <w:u w:val="none"/>
    </w:rPr>
  </w:style>
  <w:style w:type="character" w:customStyle="1" w:styleId="Bodytext43">
    <w:name w:val="Body text (4)"/>
    <w:basedOn w:val="Bodytext4"/>
    <w:rPr>
      <w:rFonts w:ascii="Times New Roman" w:eastAsia="Times New Roman" w:hAnsi="Times New Roman" w:cs="Times New Roman"/>
      <w:b/>
      <w:bCs/>
      <w:i w:val="0"/>
      <w:iCs w:val="0"/>
      <w:smallCaps w:val="0"/>
      <w:strike w:val="0"/>
      <w:color w:val="000000"/>
      <w:spacing w:val="0"/>
      <w:w w:val="100"/>
      <w:position w:val="0"/>
      <w:sz w:val="21"/>
      <w:szCs w:val="21"/>
      <w:u w:val="none"/>
    </w:rPr>
  </w:style>
  <w:style w:type="character" w:customStyle="1" w:styleId="Bodytext17Bold">
    <w:name w:val="Body text (17) + Bold"/>
    <w:basedOn w:val="Bodytext17"/>
    <w:rPr>
      <w:rFonts w:ascii="Times New Roman" w:eastAsia="Times New Roman" w:hAnsi="Times New Roman" w:cs="Times New Roman"/>
      <w:b/>
      <w:bCs/>
      <w:i w:val="0"/>
      <w:iCs w:val="0"/>
      <w:smallCaps w:val="0"/>
      <w:strike w:val="0"/>
      <w:color w:val="000000"/>
      <w:spacing w:val="0"/>
      <w:w w:val="100"/>
      <w:position w:val="0"/>
      <w:sz w:val="21"/>
      <w:szCs w:val="21"/>
      <w:u w:val="none"/>
    </w:rPr>
  </w:style>
  <w:style w:type="character" w:customStyle="1" w:styleId="Bodytext72">
    <w:name w:val="Body text (7)"/>
    <w:basedOn w:val="Zadanifontparagrafa"/>
    <w:rPr>
      <w:rFonts w:ascii="Times New Roman" w:eastAsia="Times New Roman" w:hAnsi="Times New Roman" w:cs="Times New Roman"/>
      <w:b/>
      <w:bCs/>
      <w:i w:val="0"/>
      <w:iCs w:val="0"/>
      <w:smallCaps w:val="0"/>
      <w:strike w:val="0"/>
      <w:sz w:val="20"/>
      <w:szCs w:val="20"/>
      <w:u w:val="none"/>
    </w:rPr>
  </w:style>
  <w:style w:type="character" w:customStyle="1" w:styleId="Bodytext7Spacing3pt">
    <w:name w:val="Body text (7) + Spacing 3 pt"/>
    <w:basedOn w:val="Bodytext7"/>
    <w:rPr>
      <w:rFonts w:ascii="Times New Roman" w:eastAsia="Times New Roman" w:hAnsi="Times New Roman" w:cs="Times New Roman"/>
      <w:b/>
      <w:bCs/>
      <w:i w:val="0"/>
      <w:iCs w:val="0"/>
      <w:smallCaps w:val="0"/>
      <w:strike w:val="0"/>
      <w:color w:val="000000"/>
      <w:spacing w:val="70"/>
      <w:w w:val="100"/>
      <w:position w:val="0"/>
      <w:sz w:val="20"/>
      <w:szCs w:val="20"/>
      <w:u w:val="none"/>
      <w:lang w:val="hr-HR" w:eastAsia="hr-HR" w:bidi="hr-HR"/>
    </w:rPr>
  </w:style>
  <w:style w:type="character" w:customStyle="1" w:styleId="Bodytext15">
    <w:name w:val="Body text (15)_"/>
    <w:basedOn w:val="Zadanifontparagrafa"/>
    <w:link w:val="Bodytext150"/>
    <w:rPr>
      <w:rFonts w:ascii="Times New Roman" w:eastAsia="Times New Roman" w:hAnsi="Times New Roman" w:cs="Times New Roman"/>
      <w:b/>
      <w:bCs/>
      <w:i w:val="0"/>
      <w:iCs w:val="0"/>
      <w:smallCaps w:val="0"/>
      <w:strike w:val="0"/>
      <w:spacing w:val="10"/>
      <w:sz w:val="19"/>
      <w:szCs w:val="19"/>
      <w:u w:val="none"/>
    </w:rPr>
  </w:style>
  <w:style w:type="character" w:customStyle="1" w:styleId="Bodytext1712ptItalicSpacing-2pt">
    <w:name w:val="Body text (17) + 12 pt;Italic;Spacing -2 pt"/>
    <w:basedOn w:val="Bodytext17"/>
    <w:rPr>
      <w:rFonts w:ascii="Times New Roman" w:eastAsia="Times New Roman" w:hAnsi="Times New Roman" w:cs="Times New Roman"/>
      <w:b w:val="0"/>
      <w:bCs w:val="0"/>
      <w:i/>
      <w:iCs/>
      <w:smallCaps w:val="0"/>
      <w:strike w:val="0"/>
      <w:color w:val="000000"/>
      <w:spacing w:val="-50"/>
      <w:w w:val="100"/>
      <w:position w:val="0"/>
      <w:sz w:val="24"/>
      <w:szCs w:val="24"/>
      <w:u w:val="none"/>
    </w:rPr>
  </w:style>
  <w:style w:type="paragraph" w:customStyle="1" w:styleId="Tijeloteksta1">
    <w:name w:val="Tijelo teksta1"/>
    <w:basedOn w:val="Normalno"/>
    <w:link w:val="Bodytext"/>
    <w:pPr>
      <w:shd w:val="clear" w:color="auto" w:fill="FFFFFF"/>
      <w:spacing w:line="269" w:lineRule="exact"/>
      <w:ind w:hanging="660"/>
    </w:pPr>
    <w:rPr>
      <w:rFonts w:ascii="Times New Roman" w:eastAsia="Times New Roman" w:hAnsi="Times New Roman" w:cs="Times New Roman"/>
      <w:sz w:val="22"/>
      <w:szCs w:val="22"/>
    </w:rPr>
  </w:style>
  <w:style w:type="paragraph" w:customStyle="1" w:styleId="Headerorfooter0">
    <w:name w:val="Header or footer"/>
    <w:basedOn w:val="Normalno"/>
    <w:link w:val="Headerorfooter"/>
    <w:pPr>
      <w:shd w:val="clear" w:color="auto" w:fill="FFFFFF"/>
      <w:spacing w:line="0" w:lineRule="atLeast"/>
    </w:pPr>
    <w:rPr>
      <w:rFonts w:ascii="Times New Roman" w:eastAsia="Times New Roman" w:hAnsi="Times New Roman" w:cs="Times New Roman"/>
      <w:sz w:val="20"/>
      <w:szCs w:val="20"/>
      <w:lang w:val="en-US" w:eastAsia="en-US" w:bidi="en-US"/>
    </w:rPr>
  </w:style>
  <w:style w:type="paragraph" w:customStyle="1" w:styleId="Heading120">
    <w:name w:val="Heading #1 (2)"/>
    <w:basedOn w:val="Normalno"/>
    <w:link w:val="Heading12"/>
    <w:pPr>
      <w:shd w:val="clear" w:color="auto" w:fill="FFFFFF"/>
      <w:spacing w:line="0" w:lineRule="atLeast"/>
      <w:jc w:val="center"/>
      <w:outlineLvl w:val="0"/>
    </w:pPr>
    <w:rPr>
      <w:rFonts w:ascii="Times New Roman" w:eastAsia="Times New Roman" w:hAnsi="Times New Roman" w:cs="Times New Roman"/>
      <w:b/>
      <w:bCs/>
      <w:spacing w:val="70"/>
      <w:sz w:val="26"/>
      <w:szCs w:val="26"/>
    </w:rPr>
  </w:style>
  <w:style w:type="paragraph" w:customStyle="1" w:styleId="Bodytext70">
    <w:name w:val="Body text (7)"/>
    <w:basedOn w:val="Normalno"/>
    <w:link w:val="Bodytext7"/>
    <w:pPr>
      <w:shd w:val="clear" w:color="auto" w:fill="FFFFFF"/>
      <w:spacing w:line="254" w:lineRule="exact"/>
    </w:pPr>
    <w:rPr>
      <w:rFonts w:ascii="Times New Roman" w:eastAsia="Times New Roman" w:hAnsi="Times New Roman" w:cs="Times New Roman"/>
      <w:b/>
      <w:bCs/>
      <w:sz w:val="20"/>
      <w:szCs w:val="20"/>
    </w:rPr>
  </w:style>
  <w:style w:type="paragraph" w:customStyle="1" w:styleId="Bodytext40">
    <w:name w:val="Body text (4)"/>
    <w:basedOn w:val="Normalno"/>
    <w:link w:val="Bodytext4"/>
    <w:pPr>
      <w:shd w:val="clear" w:color="auto" w:fill="FFFFFF"/>
      <w:spacing w:line="0" w:lineRule="atLeast"/>
      <w:ind w:hanging="280"/>
      <w:jc w:val="center"/>
    </w:pPr>
    <w:rPr>
      <w:rFonts w:ascii="Times New Roman" w:eastAsia="Times New Roman" w:hAnsi="Times New Roman" w:cs="Times New Roman"/>
      <w:b/>
      <w:bCs/>
      <w:sz w:val="21"/>
      <w:szCs w:val="21"/>
    </w:rPr>
  </w:style>
  <w:style w:type="paragraph" w:customStyle="1" w:styleId="Bodytext160">
    <w:name w:val="Body text (16)"/>
    <w:basedOn w:val="Normalno"/>
    <w:link w:val="Bodytext16"/>
    <w:pPr>
      <w:shd w:val="clear" w:color="auto" w:fill="FFFFFF"/>
      <w:spacing w:line="254" w:lineRule="exact"/>
      <w:jc w:val="both"/>
    </w:pPr>
    <w:rPr>
      <w:rFonts w:ascii="Arial" w:eastAsia="Arial" w:hAnsi="Arial" w:cs="Arial"/>
      <w:sz w:val="21"/>
      <w:szCs w:val="21"/>
    </w:rPr>
  </w:style>
  <w:style w:type="paragraph" w:customStyle="1" w:styleId="Bodytext100">
    <w:name w:val="Body text (10)"/>
    <w:basedOn w:val="Normalno"/>
    <w:link w:val="Bodytext10"/>
    <w:pPr>
      <w:shd w:val="clear" w:color="auto" w:fill="FFFFFF"/>
      <w:spacing w:line="0" w:lineRule="atLeast"/>
      <w:jc w:val="center"/>
    </w:pPr>
    <w:rPr>
      <w:rFonts w:ascii="Arial" w:eastAsia="Arial" w:hAnsi="Arial" w:cs="Arial"/>
      <w:b/>
      <w:bCs/>
      <w:sz w:val="22"/>
      <w:szCs w:val="22"/>
    </w:rPr>
  </w:style>
  <w:style w:type="paragraph" w:customStyle="1" w:styleId="Bodytext170">
    <w:name w:val="Body text (17)"/>
    <w:basedOn w:val="Normalno"/>
    <w:link w:val="Bodytext17"/>
    <w:pPr>
      <w:shd w:val="clear" w:color="auto" w:fill="FFFFFF"/>
      <w:spacing w:line="245" w:lineRule="exact"/>
      <w:jc w:val="both"/>
    </w:pPr>
    <w:rPr>
      <w:rFonts w:ascii="Times New Roman" w:eastAsia="Times New Roman" w:hAnsi="Times New Roman" w:cs="Times New Roman"/>
      <w:sz w:val="21"/>
      <w:szCs w:val="21"/>
    </w:rPr>
  </w:style>
  <w:style w:type="paragraph" w:customStyle="1" w:styleId="Bodytext150">
    <w:name w:val="Body text (15)"/>
    <w:basedOn w:val="Normalno"/>
    <w:link w:val="Bodytext15"/>
    <w:pPr>
      <w:shd w:val="clear" w:color="auto" w:fill="FFFFFF"/>
      <w:spacing w:line="0" w:lineRule="atLeast"/>
      <w:jc w:val="center"/>
    </w:pPr>
    <w:rPr>
      <w:rFonts w:ascii="Times New Roman" w:eastAsia="Times New Roman" w:hAnsi="Times New Roman" w:cs="Times New Roman"/>
      <w:b/>
      <w:bCs/>
      <w:spacing w:val="10"/>
      <w:sz w:val="19"/>
      <w:szCs w:val="19"/>
    </w:rPr>
  </w:style>
  <w:style w:type="paragraph" w:styleId="Zaglavlje">
    <w:name w:val="header"/>
    <w:basedOn w:val="Normalno"/>
    <w:link w:val="ZaglavljeZnak"/>
    <w:uiPriority w:val="99"/>
    <w:unhideWhenUsed/>
    <w:rsid w:val="00115BC2"/>
    <w:pPr>
      <w:tabs>
        <w:tab w:val="center" w:pos="4536"/>
        <w:tab w:val="right" w:pos="9072"/>
      </w:tabs>
    </w:pPr>
  </w:style>
  <w:style w:type="character" w:customStyle="1" w:styleId="ZaglavljeZnak">
    <w:name w:val="Zaglavlje Znak"/>
    <w:basedOn w:val="Zadanifontparagrafa"/>
    <w:link w:val="Zaglavlje"/>
    <w:uiPriority w:val="99"/>
    <w:rsid w:val="00115BC2"/>
    <w:rPr>
      <w:color w:val="000000"/>
    </w:rPr>
  </w:style>
  <w:style w:type="paragraph" w:styleId="Podnoje">
    <w:name w:val="footer"/>
    <w:basedOn w:val="Normalno"/>
    <w:link w:val="PodnojeZnak"/>
    <w:uiPriority w:val="99"/>
    <w:unhideWhenUsed/>
    <w:rsid w:val="00115BC2"/>
    <w:pPr>
      <w:tabs>
        <w:tab w:val="center" w:pos="4536"/>
        <w:tab w:val="right" w:pos="9072"/>
      </w:tabs>
    </w:pPr>
  </w:style>
  <w:style w:type="character" w:customStyle="1" w:styleId="PodnojeZnak">
    <w:name w:val="Podnožje Znak"/>
    <w:basedOn w:val="Zadanifontparagrafa"/>
    <w:link w:val="Podnoje"/>
    <w:uiPriority w:val="99"/>
    <w:rsid w:val="00115BC2"/>
    <w:rPr>
      <w:color w:val="000000"/>
    </w:rPr>
  </w:style>
  <w:style w:type="paragraph" w:styleId="Normalnouvlaenje">
    <w:name w:val="Normal Indent"/>
    <w:basedOn w:val="Normalno"/>
    <w:rsid w:val="00F92DBC"/>
    <w:pPr>
      <w:widowControl/>
      <w:ind w:left="720"/>
      <w:jc w:val="both"/>
    </w:pPr>
    <w:rPr>
      <w:rFonts w:ascii="Times New Roman" w:eastAsia="Times New Roman" w:hAnsi="Times New Roman" w:cs="Times New Roman"/>
      <w:noProof/>
      <w:color w:val="auto"/>
      <w:szCs w:val="20"/>
      <w:lang w:eastAsia="en-US" w:bidi="ar-SA"/>
    </w:rPr>
  </w:style>
  <w:style w:type="paragraph" w:styleId="Tekstubalonu">
    <w:name w:val="Balloon Text"/>
    <w:basedOn w:val="Normalno"/>
    <w:link w:val="TekstubalonuZnak"/>
    <w:uiPriority w:val="99"/>
    <w:semiHidden/>
    <w:unhideWhenUsed/>
    <w:rsid w:val="0059760A"/>
    <w:rPr>
      <w:rFonts w:ascii="Segoe UI" w:hAnsi="Segoe UI" w:cs="Segoe UI"/>
      <w:sz w:val="18"/>
      <w:szCs w:val="18"/>
    </w:rPr>
  </w:style>
  <w:style w:type="character" w:customStyle="1" w:styleId="TekstubalonuZnak">
    <w:name w:val="Tekst u balonu Znak"/>
    <w:basedOn w:val="Zadanifontparagrafa"/>
    <w:link w:val="Tekstubalonu"/>
    <w:uiPriority w:val="99"/>
    <w:semiHidden/>
    <w:rsid w:val="0059760A"/>
    <w:rPr>
      <w:rFonts w:ascii="Segoe UI" w:hAnsi="Segoe UI" w:cs="Segoe UI"/>
      <w:color w:val="000000"/>
      <w:sz w:val="18"/>
      <w:szCs w:val="18"/>
    </w:rPr>
  </w:style>
  <w:style w:type="paragraph" w:styleId="Paragrafspiska">
    <w:name w:val="List Paragraph"/>
    <w:basedOn w:val="Normalno"/>
    <w:uiPriority w:val="34"/>
    <w:qFormat/>
    <w:rsid w:val="00577413"/>
    <w:pPr>
      <w:widowControl/>
      <w:spacing w:after="160" w:line="256" w:lineRule="auto"/>
      <w:ind w:left="720"/>
      <w:contextualSpacing/>
    </w:pPr>
    <w:rPr>
      <w:rFonts w:asciiTheme="minorHAnsi" w:eastAsiaTheme="minorHAnsi" w:hAnsiTheme="minorHAnsi" w:cstheme="minorBidi"/>
      <w:color w:val="auto"/>
      <w:sz w:val="22"/>
      <w:szCs w:val="22"/>
      <w:lang w:val="en-US" w:eastAsia="en-US" w:bidi="ar-SA"/>
    </w:rPr>
  </w:style>
  <w:style w:type="paragraph" w:customStyle="1" w:styleId="Default">
    <w:name w:val="Default"/>
    <w:uiPriority w:val="99"/>
    <w:rsid w:val="00E00373"/>
    <w:pPr>
      <w:widowControl/>
      <w:autoSpaceDE w:val="0"/>
      <w:autoSpaceDN w:val="0"/>
      <w:adjustRightInd w:val="0"/>
    </w:pPr>
    <w:rPr>
      <w:rFonts w:ascii="Times New Roman" w:eastAsia="Calibri" w:hAnsi="Times New Roman" w:cs="Times New Roman"/>
      <w:color w:val="000000"/>
      <w:lang w:val="bs-Latn-BA" w:eastAsia="bs-Latn-BA" w:bidi="ar-SA"/>
    </w:rPr>
  </w:style>
  <w:style w:type="paragraph" w:styleId="Tijeloteksta">
    <w:name w:val="Body Text"/>
    <w:basedOn w:val="Normalno"/>
    <w:link w:val="TijelotekstaZnak"/>
    <w:semiHidden/>
    <w:unhideWhenUsed/>
    <w:rsid w:val="002B29EA"/>
    <w:pPr>
      <w:widowControl/>
      <w:jc w:val="both"/>
    </w:pPr>
    <w:rPr>
      <w:rFonts w:ascii="Times New Roman" w:eastAsia="Times New Roman" w:hAnsi="Times New Roman" w:cs="Times New Roman"/>
      <w:color w:val="auto"/>
      <w:lang w:val="sr-Cyrl-CS" w:eastAsia="en-US" w:bidi="ar-SA"/>
    </w:rPr>
  </w:style>
  <w:style w:type="character" w:customStyle="1" w:styleId="TijelotekstaZnak">
    <w:name w:val="Tijelo teksta Znak"/>
    <w:basedOn w:val="Zadanifontparagrafa"/>
    <w:link w:val="Tijeloteksta"/>
    <w:semiHidden/>
    <w:rsid w:val="002B29EA"/>
    <w:rPr>
      <w:rFonts w:ascii="Times New Roman" w:eastAsia="Times New Roman" w:hAnsi="Times New Roman" w:cs="Times New Roman"/>
      <w:lang w:val="sr-Cyrl-CS" w:eastAsia="en-US" w:bidi="ar-SA"/>
    </w:rPr>
  </w:style>
  <w:style w:type="character" w:styleId="Referencakomentara">
    <w:name w:val="annotation reference"/>
    <w:basedOn w:val="Zadanifontparagrafa"/>
    <w:uiPriority w:val="99"/>
    <w:semiHidden/>
    <w:unhideWhenUsed/>
    <w:rsid w:val="00BE1A15"/>
    <w:rPr>
      <w:sz w:val="16"/>
      <w:szCs w:val="16"/>
    </w:rPr>
  </w:style>
  <w:style w:type="paragraph" w:styleId="Tekstkomentara">
    <w:name w:val="annotation text"/>
    <w:basedOn w:val="Normalno"/>
    <w:link w:val="TekstkomentaraZnak"/>
    <w:uiPriority w:val="99"/>
    <w:semiHidden/>
    <w:unhideWhenUsed/>
    <w:rsid w:val="00BE1A15"/>
    <w:rPr>
      <w:sz w:val="20"/>
      <w:szCs w:val="20"/>
    </w:rPr>
  </w:style>
  <w:style w:type="character" w:customStyle="1" w:styleId="TekstkomentaraZnak">
    <w:name w:val="Tekst komentara Znak"/>
    <w:basedOn w:val="Zadanifontparagrafa"/>
    <w:link w:val="Tekstkomentara"/>
    <w:uiPriority w:val="99"/>
    <w:semiHidden/>
    <w:rsid w:val="00BE1A15"/>
    <w:rPr>
      <w:color w:val="000000"/>
      <w:sz w:val="20"/>
      <w:szCs w:val="20"/>
    </w:rPr>
  </w:style>
  <w:style w:type="paragraph" w:styleId="Subjektkomentara">
    <w:name w:val="annotation subject"/>
    <w:basedOn w:val="Tekstkomentara"/>
    <w:next w:val="Tekstkomentara"/>
    <w:link w:val="SubjektkomentaraZnak"/>
    <w:uiPriority w:val="99"/>
    <w:semiHidden/>
    <w:unhideWhenUsed/>
    <w:rsid w:val="00BE1A15"/>
    <w:rPr>
      <w:b/>
      <w:bCs/>
    </w:rPr>
  </w:style>
  <w:style w:type="character" w:customStyle="1" w:styleId="SubjektkomentaraZnak">
    <w:name w:val="Subjekt komentara Znak"/>
    <w:basedOn w:val="TekstkomentaraZnak"/>
    <w:link w:val="Subjektkomentara"/>
    <w:uiPriority w:val="99"/>
    <w:semiHidden/>
    <w:rsid w:val="00BE1A15"/>
    <w:rPr>
      <w:b/>
      <w:bCs/>
      <w:color w:val="000000"/>
      <w:sz w:val="20"/>
      <w:szCs w:val="20"/>
    </w:rPr>
  </w:style>
  <w:style w:type="table" w:styleId="Koordinatnamreatabele">
    <w:name w:val="Table Grid"/>
    <w:basedOn w:val="Normalnatabela"/>
    <w:uiPriority w:val="39"/>
    <w:rsid w:val="00B068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977024">
      <w:bodyDiv w:val="1"/>
      <w:marLeft w:val="0"/>
      <w:marRight w:val="0"/>
      <w:marTop w:val="0"/>
      <w:marBottom w:val="0"/>
      <w:divBdr>
        <w:top w:val="none" w:sz="0" w:space="0" w:color="auto"/>
        <w:left w:val="none" w:sz="0" w:space="0" w:color="auto"/>
        <w:bottom w:val="none" w:sz="0" w:space="0" w:color="auto"/>
        <w:right w:val="none" w:sz="0" w:space="0" w:color="auto"/>
      </w:divBdr>
    </w:div>
    <w:div w:id="285427600">
      <w:bodyDiv w:val="1"/>
      <w:marLeft w:val="0"/>
      <w:marRight w:val="0"/>
      <w:marTop w:val="0"/>
      <w:marBottom w:val="0"/>
      <w:divBdr>
        <w:top w:val="none" w:sz="0" w:space="0" w:color="auto"/>
        <w:left w:val="none" w:sz="0" w:space="0" w:color="auto"/>
        <w:bottom w:val="none" w:sz="0" w:space="0" w:color="auto"/>
        <w:right w:val="none" w:sz="0" w:space="0" w:color="auto"/>
      </w:divBdr>
    </w:div>
    <w:div w:id="367873611">
      <w:bodyDiv w:val="1"/>
      <w:marLeft w:val="0"/>
      <w:marRight w:val="0"/>
      <w:marTop w:val="0"/>
      <w:marBottom w:val="0"/>
      <w:divBdr>
        <w:top w:val="none" w:sz="0" w:space="0" w:color="auto"/>
        <w:left w:val="none" w:sz="0" w:space="0" w:color="auto"/>
        <w:bottom w:val="none" w:sz="0" w:space="0" w:color="auto"/>
        <w:right w:val="none" w:sz="0" w:space="0" w:color="auto"/>
      </w:divBdr>
    </w:div>
    <w:div w:id="665860332">
      <w:bodyDiv w:val="1"/>
      <w:marLeft w:val="0"/>
      <w:marRight w:val="0"/>
      <w:marTop w:val="0"/>
      <w:marBottom w:val="0"/>
      <w:divBdr>
        <w:top w:val="none" w:sz="0" w:space="0" w:color="auto"/>
        <w:left w:val="none" w:sz="0" w:space="0" w:color="auto"/>
        <w:bottom w:val="none" w:sz="0" w:space="0" w:color="auto"/>
        <w:right w:val="none" w:sz="0" w:space="0" w:color="auto"/>
      </w:divBdr>
    </w:div>
    <w:div w:id="713624840">
      <w:bodyDiv w:val="1"/>
      <w:marLeft w:val="0"/>
      <w:marRight w:val="0"/>
      <w:marTop w:val="0"/>
      <w:marBottom w:val="0"/>
      <w:divBdr>
        <w:top w:val="none" w:sz="0" w:space="0" w:color="auto"/>
        <w:left w:val="none" w:sz="0" w:space="0" w:color="auto"/>
        <w:bottom w:val="none" w:sz="0" w:space="0" w:color="auto"/>
        <w:right w:val="none" w:sz="0" w:space="0" w:color="auto"/>
      </w:divBdr>
    </w:div>
    <w:div w:id="787435370">
      <w:bodyDiv w:val="1"/>
      <w:marLeft w:val="0"/>
      <w:marRight w:val="0"/>
      <w:marTop w:val="0"/>
      <w:marBottom w:val="0"/>
      <w:divBdr>
        <w:top w:val="none" w:sz="0" w:space="0" w:color="auto"/>
        <w:left w:val="none" w:sz="0" w:space="0" w:color="auto"/>
        <w:bottom w:val="none" w:sz="0" w:space="0" w:color="auto"/>
        <w:right w:val="none" w:sz="0" w:space="0" w:color="auto"/>
      </w:divBdr>
    </w:div>
    <w:div w:id="930553476">
      <w:bodyDiv w:val="1"/>
      <w:marLeft w:val="0"/>
      <w:marRight w:val="0"/>
      <w:marTop w:val="0"/>
      <w:marBottom w:val="0"/>
      <w:divBdr>
        <w:top w:val="none" w:sz="0" w:space="0" w:color="auto"/>
        <w:left w:val="none" w:sz="0" w:space="0" w:color="auto"/>
        <w:bottom w:val="none" w:sz="0" w:space="0" w:color="auto"/>
        <w:right w:val="none" w:sz="0" w:space="0" w:color="auto"/>
      </w:divBdr>
    </w:div>
    <w:div w:id="1275215369">
      <w:bodyDiv w:val="1"/>
      <w:marLeft w:val="0"/>
      <w:marRight w:val="0"/>
      <w:marTop w:val="0"/>
      <w:marBottom w:val="0"/>
      <w:divBdr>
        <w:top w:val="none" w:sz="0" w:space="0" w:color="auto"/>
        <w:left w:val="none" w:sz="0" w:space="0" w:color="auto"/>
        <w:bottom w:val="none" w:sz="0" w:space="0" w:color="auto"/>
        <w:right w:val="none" w:sz="0" w:space="0" w:color="auto"/>
      </w:divBdr>
    </w:div>
    <w:div w:id="1291328103">
      <w:bodyDiv w:val="1"/>
      <w:marLeft w:val="0"/>
      <w:marRight w:val="0"/>
      <w:marTop w:val="0"/>
      <w:marBottom w:val="0"/>
      <w:divBdr>
        <w:top w:val="none" w:sz="0" w:space="0" w:color="auto"/>
        <w:left w:val="none" w:sz="0" w:space="0" w:color="auto"/>
        <w:bottom w:val="none" w:sz="0" w:space="0" w:color="auto"/>
        <w:right w:val="none" w:sz="0" w:space="0" w:color="auto"/>
      </w:divBdr>
    </w:div>
    <w:div w:id="1430390030">
      <w:bodyDiv w:val="1"/>
      <w:marLeft w:val="0"/>
      <w:marRight w:val="0"/>
      <w:marTop w:val="0"/>
      <w:marBottom w:val="0"/>
      <w:divBdr>
        <w:top w:val="none" w:sz="0" w:space="0" w:color="auto"/>
        <w:left w:val="none" w:sz="0" w:space="0" w:color="auto"/>
        <w:bottom w:val="none" w:sz="0" w:space="0" w:color="auto"/>
        <w:right w:val="none" w:sz="0" w:space="0" w:color="auto"/>
      </w:divBdr>
    </w:div>
    <w:div w:id="1653102583">
      <w:bodyDiv w:val="1"/>
      <w:marLeft w:val="0"/>
      <w:marRight w:val="0"/>
      <w:marTop w:val="0"/>
      <w:marBottom w:val="0"/>
      <w:divBdr>
        <w:top w:val="none" w:sz="0" w:space="0" w:color="auto"/>
        <w:left w:val="none" w:sz="0" w:space="0" w:color="auto"/>
        <w:bottom w:val="none" w:sz="0" w:space="0" w:color="auto"/>
        <w:right w:val="none" w:sz="0" w:space="0" w:color="auto"/>
      </w:divBdr>
    </w:div>
    <w:div w:id="1730885996">
      <w:bodyDiv w:val="1"/>
      <w:marLeft w:val="0"/>
      <w:marRight w:val="0"/>
      <w:marTop w:val="0"/>
      <w:marBottom w:val="0"/>
      <w:divBdr>
        <w:top w:val="none" w:sz="0" w:space="0" w:color="auto"/>
        <w:left w:val="none" w:sz="0" w:space="0" w:color="auto"/>
        <w:bottom w:val="none" w:sz="0" w:space="0" w:color="auto"/>
        <w:right w:val="none" w:sz="0" w:space="0" w:color="auto"/>
      </w:divBdr>
    </w:div>
    <w:div w:id="1736052817">
      <w:bodyDiv w:val="1"/>
      <w:marLeft w:val="0"/>
      <w:marRight w:val="0"/>
      <w:marTop w:val="0"/>
      <w:marBottom w:val="0"/>
      <w:divBdr>
        <w:top w:val="none" w:sz="0" w:space="0" w:color="auto"/>
        <w:left w:val="none" w:sz="0" w:space="0" w:color="auto"/>
        <w:bottom w:val="none" w:sz="0" w:space="0" w:color="auto"/>
        <w:right w:val="none" w:sz="0" w:space="0" w:color="auto"/>
      </w:divBdr>
    </w:div>
    <w:div w:id="1958753504">
      <w:bodyDiv w:val="1"/>
      <w:marLeft w:val="0"/>
      <w:marRight w:val="0"/>
      <w:marTop w:val="0"/>
      <w:marBottom w:val="0"/>
      <w:divBdr>
        <w:top w:val="none" w:sz="0" w:space="0" w:color="auto"/>
        <w:left w:val="none" w:sz="0" w:space="0" w:color="auto"/>
        <w:bottom w:val="none" w:sz="0" w:space="0" w:color="auto"/>
        <w:right w:val="none" w:sz="0" w:space="0" w:color="auto"/>
      </w:divBdr>
    </w:div>
    <w:div w:id="2058165231">
      <w:bodyDiv w:val="1"/>
      <w:marLeft w:val="0"/>
      <w:marRight w:val="0"/>
      <w:marTop w:val="0"/>
      <w:marBottom w:val="0"/>
      <w:divBdr>
        <w:top w:val="none" w:sz="0" w:space="0" w:color="auto"/>
        <w:left w:val="none" w:sz="0" w:space="0" w:color="auto"/>
        <w:bottom w:val="none" w:sz="0" w:space="0" w:color="auto"/>
        <w:right w:val="none" w:sz="0" w:space="0" w:color="auto"/>
      </w:divBdr>
    </w:div>
    <w:div w:id="21122428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2AFA16-8BE3-423E-9CB4-2BFD53593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3488</Words>
  <Characters>19884</Characters>
  <Application>Microsoft Office Word</Application>
  <DocSecurity>0</DocSecurity>
  <Lines>165</Lines>
  <Paragraphs>46</Paragraphs>
  <ScaleCrop>false</ScaleCrop>
  <HeadingPairs>
    <vt:vector size="6" baseType="variant">
      <vt:variant>
        <vt:lpstr>Наслов</vt:lpstr>
      </vt:variant>
      <vt:variant>
        <vt:i4>1</vt:i4>
      </vt:variant>
      <vt:variant>
        <vt:lpstr>Naslov</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23326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Andrea</dc:creator>
  <cp:lastModifiedBy>Alma Joldić</cp:lastModifiedBy>
  <cp:revision>3</cp:revision>
  <cp:lastPrinted>2026-02-20T07:42:00Z</cp:lastPrinted>
  <dcterms:created xsi:type="dcterms:W3CDTF">2026-02-25T07:22:00Z</dcterms:created>
  <dcterms:modified xsi:type="dcterms:W3CDTF">2026-02-25T10:31:00Z</dcterms:modified>
</cp:coreProperties>
</file>